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6A95B" w14:textId="77777777" w:rsidR="00236DDC" w:rsidRPr="003D4E45" w:rsidRDefault="00236DDC" w:rsidP="00236DDC">
      <w:pPr>
        <w:ind w:left="2880" w:hanging="2880"/>
        <w:rPr>
          <w:rFonts w:ascii="Arial" w:hAnsi="Arial" w:cs="Arial"/>
          <w:b/>
          <w:bCs/>
          <w:color w:val="002060"/>
          <w:sz w:val="22"/>
          <w:szCs w:val="22"/>
        </w:rPr>
      </w:pPr>
      <w:bookmarkStart w:id="0" w:name="OLE_LINK1"/>
      <w:bookmarkStart w:id="1" w:name="OLE_LINK2"/>
      <w:r w:rsidRPr="003D4E45">
        <w:rPr>
          <w:rFonts w:ascii="Arial" w:hAnsi="Arial" w:cs="Arial"/>
          <w:b/>
          <w:bCs/>
          <w:color w:val="002060"/>
          <w:sz w:val="28"/>
          <w:szCs w:val="28"/>
        </w:rPr>
        <w:t>Disaster Readiness</w:t>
      </w:r>
      <w:r w:rsidRPr="003D4E45">
        <w:rPr>
          <w:rFonts w:ascii="Arial" w:hAnsi="Arial" w:cs="Arial"/>
          <w:b/>
          <w:bCs/>
          <w:color w:val="002060"/>
          <w:sz w:val="22"/>
          <w:szCs w:val="22"/>
        </w:rPr>
        <w:tab/>
        <w:t>Request for Assistance</w:t>
      </w:r>
    </w:p>
    <w:p w14:paraId="03FBC761" w14:textId="7265C9AA" w:rsidR="00236DDC" w:rsidRPr="003D4E45" w:rsidRDefault="00236DDC" w:rsidP="00236DDC">
      <w:pPr>
        <w:ind w:left="2880" w:hanging="2880"/>
        <w:rPr>
          <w:rFonts w:ascii="Arial" w:hAnsi="Arial" w:cs="Arial"/>
          <w:b/>
          <w:bCs/>
          <w:color w:val="002060"/>
          <w:sz w:val="28"/>
          <w:szCs w:val="28"/>
        </w:rPr>
      </w:pPr>
      <w:r w:rsidRPr="003D4E45">
        <w:rPr>
          <w:rFonts w:ascii="Arial" w:hAnsi="Arial" w:cs="Arial"/>
          <w:b/>
          <w:bCs/>
          <w:color w:val="002060"/>
          <w:sz w:val="28"/>
          <w:szCs w:val="28"/>
        </w:rPr>
        <w:t>&amp; Resilience Clinic</w:t>
      </w:r>
      <w:r w:rsidR="004B044B">
        <w:rPr>
          <w:rFonts w:ascii="Arial" w:hAnsi="Arial" w:cs="Arial"/>
          <w:b/>
          <w:bCs/>
          <w:color w:val="002060"/>
          <w:sz w:val="28"/>
          <w:szCs w:val="28"/>
        </w:rPr>
        <w:t>:</w:t>
      </w:r>
    </w:p>
    <w:p w14:paraId="6D1C7401" w14:textId="76978224" w:rsidR="00236DDC" w:rsidRPr="003D4E45" w:rsidRDefault="00236DDC" w:rsidP="00236DDC">
      <w:pPr>
        <w:ind w:left="2880" w:hanging="2880"/>
        <w:rPr>
          <w:rFonts w:ascii="Arial" w:hAnsi="Arial" w:cs="Arial"/>
          <w:b/>
          <w:bCs/>
          <w:color w:val="002060"/>
          <w:sz w:val="22"/>
          <w:szCs w:val="22"/>
        </w:rPr>
      </w:pPr>
      <w:r w:rsidRPr="003D4E45">
        <w:rPr>
          <w:rFonts w:ascii="Arial" w:hAnsi="Arial" w:cs="Arial"/>
          <w:b/>
          <w:bCs/>
          <w:color w:val="002060"/>
          <w:sz w:val="28"/>
          <w:szCs w:val="28"/>
        </w:rPr>
        <w:t>May the 4</w:t>
      </w:r>
      <w:r w:rsidRPr="003D4E45">
        <w:rPr>
          <w:rFonts w:ascii="Arial" w:hAnsi="Arial" w:cs="Arial"/>
          <w:b/>
          <w:bCs/>
          <w:color w:val="002060"/>
          <w:sz w:val="28"/>
          <w:szCs w:val="28"/>
          <w:vertAlign w:val="superscript"/>
        </w:rPr>
        <w:t>th</w:t>
      </w:r>
      <w:r w:rsidRPr="003D4E45">
        <w:rPr>
          <w:rFonts w:ascii="Arial" w:hAnsi="Arial" w:cs="Arial"/>
          <w:b/>
          <w:bCs/>
          <w:color w:val="002060"/>
          <w:sz w:val="28"/>
          <w:szCs w:val="28"/>
        </w:rPr>
        <w:t xml:space="preserve"> Prepare</w:t>
      </w:r>
      <w:r w:rsidRPr="003D4E45">
        <w:rPr>
          <w:rFonts w:ascii="Arial" w:hAnsi="Arial" w:cs="Arial"/>
          <w:color w:val="000000"/>
          <w:sz w:val="28"/>
          <w:szCs w:val="28"/>
        </w:rPr>
        <w:t xml:space="preserve"> </w:t>
      </w:r>
      <w:r w:rsidRPr="003D4E45">
        <w:rPr>
          <w:rFonts w:ascii="Arial" w:hAnsi="Arial" w:cs="Arial"/>
          <w:color w:val="000000"/>
          <w:sz w:val="22"/>
          <w:szCs w:val="22"/>
        </w:rPr>
        <w:tab/>
      </w:r>
      <w:r w:rsidRPr="003D4E45">
        <w:rPr>
          <w:rFonts w:ascii="Arial" w:hAnsi="Arial" w:cs="Arial"/>
          <w:b/>
          <w:bCs/>
          <w:color w:val="FF0000"/>
          <w:sz w:val="22"/>
          <w:szCs w:val="22"/>
        </w:rPr>
        <w:t xml:space="preserve">WE </w:t>
      </w:r>
      <w:r w:rsidR="004B044B">
        <w:rPr>
          <w:rFonts w:ascii="Arial" w:hAnsi="Arial" w:cs="Arial"/>
          <w:b/>
          <w:bCs/>
          <w:color w:val="FF0000"/>
          <w:sz w:val="22"/>
          <w:szCs w:val="22"/>
        </w:rPr>
        <w:t xml:space="preserve">[STILL] </w:t>
      </w:r>
      <w:r w:rsidRPr="003D4E45">
        <w:rPr>
          <w:rFonts w:ascii="Arial" w:hAnsi="Arial" w:cs="Arial"/>
          <w:b/>
          <w:bCs/>
          <w:color w:val="FF0000"/>
          <w:sz w:val="22"/>
          <w:szCs w:val="22"/>
        </w:rPr>
        <w:t>NEED YOUR HELP!</w:t>
      </w:r>
    </w:p>
    <w:p w14:paraId="779B4B29" w14:textId="77777777" w:rsidR="00236DDC" w:rsidRPr="003D4E45" w:rsidRDefault="00236DDC" w:rsidP="00236DDC">
      <w:pPr>
        <w:ind w:left="2880" w:hanging="2880"/>
        <w:rPr>
          <w:rFonts w:ascii="Arial" w:hAnsi="Arial" w:cs="Arial"/>
          <w:b/>
          <w:bCs/>
          <w:color w:val="002060"/>
          <w:sz w:val="22"/>
          <w:szCs w:val="22"/>
        </w:rPr>
      </w:pPr>
      <w:r w:rsidRPr="003D4E45">
        <w:rPr>
          <w:rFonts w:ascii="Arial" w:hAnsi="Arial" w:cs="Arial"/>
          <w:b/>
          <w:bCs/>
          <w:color w:val="002060"/>
          <w:sz w:val="28"/>
          <w:szCs w:val="28"/>
        </w:rPr>
        <w:t>You</w:t>
      </w:r>
      <w:r w:rsidRPr="003D4E45">
        <w:rPr>
          <w:rFonts w:ascii="Arial" w:hAnsi="Arial" w:cs="Arial"/>
          <w:color w:val="000000"/>
          <w:sz w:val="28"/>
          <w:szCs w:val="28"/>
        </w:rPr>
        <w:t xml:space="preserve"> </w:t>
      </w:r>
      <w:r w:rsidRPr="003D4E45">
        <w:rPr>
          <w:rFonts w:ascii="Arial" w:hAnsi="Arial" w:cs="Arial"/>
          <w:color w:val="000000"/>
          <w:sz w:val="22"/>
          <w:szCs w:val="22"/>
        </w:rPr>
        <w:tab/>
        <w:t>We are still in need of volunteers for the Disaster Readiness &amp;</w:t>
      </w:r>
    </w:p>
    <w:p w14:paraId="1B9F6D64" w14:textId="33C4C843" w:rsidR="00236DDC" w:rsidRPr="003D4E45" w:rsidRDefault="00236DDC" w:rsidP="00236DDC">
      <w:pPr>
        <w:ind w:left="2880" w:hanging="2880"/>
        <w:rPr>
          <w:rFonts w:ascii="Arial" w:hAnsi="Arial" w:cs="Arial"/>
          <w:b/>
          <w:bCs/>
          <w:color w:val="002060"/>
          <w:sz w:val="22"/>
          <w:szCs w:val="22"/>
        </w:rPr>
      </w:pPr>
      <w:r w:rsidRPr="003D4E45">
        <w:rPr>
          <w:rFonts w:ascii="Arial" w:hAnsi="Arial" w:cs="Arial"/>
          <w:b/>
          <w:bCs/>
          <w:color w:val="002060"/>
          <w:sz w:val="22"/>
          <w:szCs w:val="22"/>
        </w:rPr>
        <w:t xml:space="preserve">May 4, </w:t>
      </w:r>
      <w:proofErr w:type="gramStart"/>
      <w:r w:rsidRPr="003D4E45">
        <w:rPr>
          <w:rFonts w:ascii="Arial" w:hAnsi="Arial" w:cs="Arial"/>
          <w:b/>
          <w:bCs/>
          <w:color w:val="002060"/>
          <w:sz w:val="22"/>
          <w:szCs w:val="22"/>
        </w:rPr>
        <w:t>2024</w:t>
      </w:r>
      <w:proofErr w:type="gramEnd"/>
      <w:r w:rsidRPr="003D4E45">
        <w:rPr>
          <w:rFonts w:ascii="Arial" w:hAnsi="Arial" w:cs="Arial"/>
          <w:b/>
          <w:bCs/>
          <w:color w:val="E97132" w:themeColor="accent2"/>
          <w:sz w:val="22"/>
          <w:szCs w:val="22"/>
        </w:rPr>
        <w:t xml:space="preserve"> </w:t>
      </w:r>
      <w:r w:rsidRPr="003D4E45">
        <w:rPr>
          <w:rFonts w:ascii="Arial" w:hAnsi="Arial" w:cs="Arial"/>
          <w:b/>
          <w:bCs/>
          <w:color w:val="E97132" w:themeColor="accent2"/>
          <w:sz w:val="22"/>
          <w:szCs w:val="22"/>
        </w:rPr>
        <w:tab/>
      </w:r>
      <w:r w:rsidRPr="003D4E45">
        <w:rPr>
          <w:rFonts w:ascii="Arial" w:hAnsi="Arial" w:cs="Arial"/>
          <w:color w:val="000000"/>
          <w:sz w:val="22"/>
          <w:szCs w:val="22"/>
        </w:rPr>
        <w:t>Resilience Clinic on May 4</w:t>
      </w:r>
      <w:r w:rsidRPr="00B0617B">
        <w:rPr>
          <w:rFonts w:ascii="Arial" w:hAnsi="Arial" w:cs="Arial"/>
          <w:color w:val="000000"/>
          <w:sz w:val="22"/>
          <w:szCs w:val="22"/>
          <w:vertAlign w:val="superscript"/>
        </w:rPr>
        <w:t>th</w:t>
      </w:r>
      <w:r w:rsidR="00B0617B">
        <w:rPr>
          <w:rFonts w:ascii="Arial" w:hAnsi="Arial" w:cs="Arial"/>
          <w:b/>
          <w:bCs/>
          <w:color w:val="E97132" w:themeColor="accent2"/>
          <w:sz w:val="22"/>
          <w:szCs w:val="22"/>
        </w:rPr>
        <w:t>!</w:t>
      </w:r>
    </w:p>
    <w:p w14:paraId="4E3454CB" w14:textId="77777777" w:rsidR="00236DDC" w:rsidRPr="003D4E45" w:rsidRDefault="00236DDC" w:rsidP="00236DDC">
      <w:pPr>
        <w:spacing w:after="120"/>
        <w:ind w:left="2882" w:hanging="2882"/>
        <w:rPr>
          <w:rFonts w:ascii="Arial" w:hAnsi="Arial" w:cs="Arial"/>
          <w:color w:val="000000"/>
          <w:sz w:val="22"/>
          <w:szCs w:val="22"/>
        </w:rPr>
      </w:pPr>
      <w:r w:rsidRPr="003D4E45">
        <w:rPr>
          <w:rFonts w:ascii="Arial" w:hAnsi="Arial" w:cs="Arial"/>
          <w:noProof/>
          <w:color w:val="000000"/>
          <w:sz w:val="22"/>
          <w:szCs w:val="22"/>
        </w:rPr>
        <w:drawing>
          <wp:anchor distT="0" distB="0" distL="114300" distR="114300" simplePos="0" relativeHeight="251694080" behindDoc="0" locked="0" layoutInCell="1" allowOverlap="1" wp14:anchorId="6F8FB810" wp14:editId="77953BEA">
            <wp:simplePos x="0" y="0"/>
            <wp:positionH relativeFrom="column">
              <wp:posOffset>-55880</wp:posOffset>
            </wp:positionH>
            <wp:positionV relativeFrom="paragraph">
              <wp:posOffset>535305</wp:posOffset>
            </wp:positionV>
            <wp:extent cx="987425" cy="900430"/>
            <wp:effectExtent l="0" t="0" r="3175" b="1270"/>
            <wp:wrapSquare wrapText="bothSides"/>
            <wp:docPr id="654701830" name="Picture 1" descr="A black and white chat bubb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01830" name="Picture 1" descr="A black and white chat bubble with text&#10;&#10;Description automatically generated"/>
                    <pic:cNvPicPr/>
                  </pic:nvPicPr>
                  <pic:blipFill rotWithShape="1">
                    <a:blip r:embed="rId7" cstate="print">
                      <a:extLst>
                        <a:ext uri="{28A0092B-C50C-407E-A947-70E740481C1C}">
                          <a14:useLocalDpi xmlns:a14="http://schemas.microsoft.com/office/drawing/2010/main" val="0"/>
                        </a:ext>
                      </a:extLst>
                    </a:blip>
                    <a:srcRect l="4050" t="3863" r="6298" b="7276"/>
                    <a:stretch/>
                  </pic:blipFill>
                  <pic:spPr bwMode="auto">
                    <a:xfrm>
                      <a:off x="0" y="0"/>
                      <a:ext cx="987425" cy="90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E45">
        <w:rPr>
          <w:rFonts w:ascii="Arial" w:hAnsi="Arial" w:cs="Arial"/>
          <w:b/>
          <w:bCs/>
          <w:color w:val="002060"/>
          <w:sz w:val="22"/>
          <w:szCs w:val="22"/>
        </w:rPr>
        <w:t>8 AM – 4 PM</w:t>
      </w:r>
      <w:r w:rsidRPr="003D4E45">
        <w:rPr>
          <w:rFonts w:ascii="Arial" w:hAnsi="Arial" w:cs="Arial"/>
          <w:b/>
          <w:bCs/>
          <w:color w:val="002060"/>
          <w:sz w:val="22"/>
          <w:szCs w:val="22"/>
        </w:rPr>
        <w:tab/>
      </w:r>
      <w:bookmarkEnd w:id="0"/>
      <w:bookmarkEnd w:id="1"/>
      <w:r w:rsidRPr="003D4E45">
        <w:rPr>
          <w:rFonts w:ascii="Arial" w:hAnsi="Arial" w:cs="Arial"/>
          <w:b/>
          <w:bCs/>
          <w:color w:val="002060"/>
          <w:sz w:val="22"/>
          <w:szCs w:val="22"/>
        </w:rPr>
        <w:br/>
      </w:r>
      <w:r w:rsidRPr="003D4E45">
        <w:rPr>
          <w:rFonts w:ascii="Arial" w:hAnsi="Arial" w:cs="Arial"/>
          <w:color w:val="000000"/>
          <w:sz w:val="22"/>
          <w:szCs w:val="22"/>
        </w:rPr>
        <w:t xml:space="preserve">We are looking for volunteers who can serve in the “navigator” role. This role will assist attendees one-on-one with completing their Personal Preparedness Plan (a hard copy they will receive at the event). </w:t>
      </w:r>
    </w:p>
    <w:p w14:paraId="48A5C3D1" w14:textId="77777777" w:rsidR="00236DDC" w:rsidRPr="003D4E45" w:rsidRDefault="00236DDC" w:rsidP="00236DDC">
      <w:pPr>
        <w:pStyle w:val="NormalWeb"/>
        <w:spacing w:before="0" w:beforeAutospacing="0" w:after="0" w:afterAutospacing="0"/>
        <w:ind w:left="2880"/>
        <w:rPr>
          <w:rFonts w:ascii="Arial" w:hAnsi="Arial" w:cs="Arial"/>
          <w:color w:val="000000"/>
          <w:sz w:val="22"/>
          <w:szCs w:val="22"/>
        </w:rPr>
      </w:pPr>
      <w:r w:rsidRPr="003D4E45">
        <w:rPr>
          <w:rFonts w:ascii="Arial" w:hAnsi="Arial" w:cs="Arial"/>
          <w:color w:val="000000"/>
          <w:sz w:val="22"/>
          <w:szCs w:val="22"/>
        </w:rPr>
        <w:t>Volunteers can sign up here:</w:t>
      </w:r>
      <w:hyperlink r:id="rId8" w:anchor="/" w:history="1">
        <w:r w:rsidRPr="003D4E45">
          <w:rPr>
            <w:rStyle w:val="Hyperlink"/>
            <w:rFonts w:ascii="Arial" w:hAnsi="Arial" w:cs="Arial"/>
            <w:color w:val="E97132" w:themeColor="accent2"/>
            <w:sz w:val="22"/>
            <w:szCs w:val="22"/>
          </w:rPr>
          <w:t xml:space="preserve"> </w:t>
        </w:r>
        <w:r w:rsidRPr="003D4E45">
          <w:rPr>
            <w:rStyle w:val="Hyperlink"/>
            <w:rFonts w:ascii="Arial" w:hAnsi="Arial" w:cs="Arial"/>
            <w:b/>
            <w:bCs/>
            <w:color w:val="E97132" w:themeColor="accent2"/>
            <w:sz w:val="22"/>
            <w:szCs w:val="22"/>
          </w:rPr>
          <w:t>G</w:t>
        </w:r>
        <w:r w:rsidRPr="003D4E45">
          <w:rPr>
            <w:rStyle w:val="Hyperlink"/>
            <w:rFonts w:ascii="Arial" w:hAnsi="Arial" w:cs="Arial"/>
            <w:b/>
            <w:bCs/>
            <w:color w:val="E97132" w:themeColor="accent2"/>
            <w:sz w:val="22"/>
            <w:szCs w:val="22"/>
          </w:rPr>
          <w:t>e</w:t>
        </w:r>
        <w:r w:rsidRPr="003D4E45">
          <w:rPr>
            <w:rStyle w:val="Hyperlink"/>
            <w:rFonts w:ascii="Arial" w:hAnsi="Arial" w:cs="Arial"/>
            <w:b/>
            <w:bCs/>
            <w:color w:val="E97132" w:themeColor="accent2"/>
            <w:sz w:val="22"/>
            <w:szCs w:val="22"/>
          </w:rPr>
          <w:t>tting it Right DAFN Workgroup: 2024 Disaster Readiness &amp; Resilience Clinic-Staffing (signupgenius.com)</w:t>
        </w:r>
      </w:hyperlink>
      <w:r w:rsidRPr="003D4E45">
        <w:rPr>
          <w:rFonts w:ascii="Arial" w:hAnsi="Arial" w:cs="Arial"/>
          <w:color w:val="000000"/>
          <w:sz w:val="22"/>
          <w:szCs w:val="22"/>
        </w:rPr>
        <w:t xml:space="preserve"> Just-in-time training will be provided for volunteers.</w:t>
      </w:r>
    </w:p>
    <w:p w14:paraId="1A55FB20" w14:textId="77777777" w:rsidR="00236DDC" w:rsidRPr="003D4E45" w:rsidRDefault="00236DDC" w:rsidP="00236DDC">
      <w:pPr>
        <w:pStyle w:val="NormalWeb"/>
        <w:ind w:left="2880"/>
        <w:rPr>
          <w:rFonts w:ascii="Arial" w:hAnsi="Arial" w:cs="Arial"/>
          <w:color w:val="000000"/>
          <w:sz w:val="22"/>
          <w:szCs w:val="22"/>
        </w:rPr>
      </w:pPr>
      <w:r w:rsidRPr="003D4E45">
        <w:rPr>
          <w:rFonts w:ascii="Arial" w:hAnsi="Arial" w:cs="Arial"/>
          <w:color w:val="000000"/>
          <w:sz w:val="22"/>
          <w:szCs w:val="22"/>
        </w:rPr>
        <w:t>We will need ~230 people to provide the level of service we aim for with the event, not including the reps we need for the actual workstations.</w:t>
      </w:r>
    </w:p>
    <w:p w14:paraId="15BD3093" w14:textId="77777777" w:rsidR="00236DDC" w:rsidRPr="003D4E45" w:rsidRDefault="00236DDC" w:rsidP="00236DDC">
      <w:pPr>
        <w:ind w:left="2880"/>
        <w:rPr>
          <w:rFonts w:ascii="Arial" w:hAnsi="Arial" w:cs="Arial"/>
          <w:color w:val="000000"/>
          <w:sz w:val="22"/>
          <w:szCs w:val="22"/>
        </w:rPr>
      </w:pPr>
      <w:r w:rsidRPr="003D4E45">
        <w:rPr>
          <w:rFonts w:ascii="Arial" w:hAnsi="Arial" w:cs="Arial"/>
          <w:color w:val="000000"/>
          <w:sz w:val="22"/>
          <w:szCs w:val="22"/>
        </w:rPr>
        <w:t>The clinic is set to take place on May 4, 2024 (Saturday), from 8:00 AM to 4:00 PM at the Metropolitan (West Gray) Multi-Service Center located at 1475 W Gray St, Houston, TX 77019. This clinic is designed to be an inclusive workshop for individuals, caregivers, and families of the Disability Access and Functional Needs (DAFN) community. Its primary objective is to enhance their preparedness for the range of threats and hazards that may affect members of the community in the area.</w:t>
      </w:r>
    </w:p>
    <w:p w14:paraId="15FD410F" w14:textId="77777777" w:rsidR="00236DDC" w:rsidRPr="003D4E45" w:rsidRDefault="00236DDC" w:rsidP="00236DDC">
      <w:pPr>
        <w:ind w:left="2880"/>
        <w:rPr>
          <w:rFonts w:ascii="Arial" w:hAnsi="Arial" w:cs="Arial"/>
          <w:color w:val="000000"/>
          <w:sz w:val="22"/>
          <w:szCs w:val="22"/>
        </w:rPr>
      </w:pPr>
    </w:p>
    <w:p w14:paraId="2FB5A522" w14:textId="77777777" w:rsidR="00236DDC" w:rsidRPr="003D4E45" w:rsidRDefault="00236DDC" w:rsidP="00236DDC">
      <w:pPr>
        <w:ind w:left="2880"/>
        <w:rPr>
          <w:rFonts w:ascii="Arial" w:hAnsi="Arial" w:cs="Arial"/>
          <w:color w:val="000000"/>
          <w:sz w:val="22"/>
          <w:szCs w:val="22"/>
        </w:rPr>
      </w:pPr>
      <w:r w:rsidRPr="003D4E45">
        <w:rPr>
          <w:rFonts w:ascii="Arial" w:hAnsi="Arial" w:cs="Arial"/>
          <w:color w:val="000000"/>
          <w:sz w:val="22"/>
          <w:szCs w:val="22"/>
        </w:rPr>
        <w:t>It's important to take measures to prepare for disasters, but sometimes we may not be aware of what we need to do. This clinic will provide guidance and support to individuals, allowing them to create their own personalized preparedness plan, which will be printed and based on their specific needs.</w:t>
      </w:r>
    </w:p>
    <w:p w14:paraId="668CC42B" w14:textId="77777777" w:rsidR="00236DDC" w:rsidRPr="003D4E45" w:rsidRDefault="00236DDC" w:rsidP="00236DDC">
      <w:pPr>
        <w:ind w:left="2880"/>
        <w:rPr>
          <w:rFonts w:ascii="Arial" w:hAnsi="Arial" w:cs="Arial"/>
          <w:color w:val="000000"/>
          <w:sz w:val="22"/>
          <w:szCs w:val="22"/>
        </w:rPr>
      </w:pPr>
    </w:p>
    <w:p w14:paraId="414E9604" w14:textId="77777777" w:rsidR="00236DDC" w:rsidRPr="003D4E45" w:rsidRDefault="00236DDC" w:rsidP="00236DDC">
      <w:pPr>
        <w:ind w:left="2880"/>
        <w:rPr>
          <w:rFonts w:ascii="Arial" w:hAnsi="Arial" w:cs="Arial"/>
          <w:color w:val="000000"/>
          <w:sz w:val="22"/>
          <w:szCs w:val="22"/>
        </w:rPr>
      </w:pPr>
      <w:r w:rsidRPr="003D4E45">
        <w:rPr>
          <w:rFonts w:ascii="Arial" w:hAnsi="Arial" w:cs="Arial"/>
          <w:color w:val="000000"/>
          <w:sz w:val="22"/>
          <w:szCs w:val="22"/>
        </w:rPr>
        <w:t>The Clinic aims to promote readiness through planning and consultation with support and service representatives including:</w:t>
      </w:r>
      <w:r w:rsidRPr="003D4E45">
        <w:rPr>
          <w:rFonts w:ascii="Arial" w:hAnsi="Arial" w:cs="Arial"/>
          <w:color w:val="000000"/>
          <w:sz w:val="22"/>
          <w:szCs w:val="22"/>
        </w:rPr>
        <w:br/>
      </w:r>
    </w:p>
    <w:p w14:paraId="7EDDDC9C" w14:textId="77777777" w:rsidR="00236DDC" w:rsidRPr="003D4E45" w:rsidRDefault="00236DDC" w:rsidP="00236DDC">
      <w:pPr>
        <w:pStyle w:val="ListParagraph"/>
        <w:numPr>
          <w:ilvl w:val="0"/>
          <w:numId w:val="36"/>
        </w:numPr>
        <w:ind w:left="3510" w:hanging="270"/>
        <w:rPr>
          <w:rFonts w:ascii="Arial" w:hAnsi="Arial" w:cs="Arial"/>
          <w:color w:val="000000"/>
          <w:sz w:val="22"/>
          <w:szCs w:val="22"/>
        </w:rPr>
      </w:pPr>
      <w:r w:rsidRPr="003D4E45">
        <w:rPr>
          <w:rFonts w:ascii="Arial" w:hAnsi="Arial" w:cs="Arial"/>
          <w:color w:val="000000"/>
          <w:sz w:val="22"/>
          <w:szCs w:val="22"/>
        </w:rPr>
        <w:t xml:space="preserve">healthcare/medical/EMS/pharmacy/DME professionals, </w:t>
      </w:r>
    </w:p>
    <w:p w14:paraId="20653F9D" w14:textId="77777777" w:rsidR="00236DDC" w:rsidRPr="003D4E45" w:rsidRDefault="00236DDC" w:rsidP="00236DDC">
      <w:pPr>
        <w:pStyle w:val="ListParagraph"/>
        <w:numPr>
          <w:ilvl w:val="0"/>
          <w:numId w:val="36"/>
        </w:numPr>
        <w:ind w:left="3510" w:hanging="270"/>
        <w:rPr>
          <w:rFonts w:ascii="Arial" w:hAnsi="Arial" w:cs="Arial"/>
          <w:color w:val="000000"/>
          <w:sz w:val="22"/>
          <w:szCs w:val="22"/>
        </w:rPr>
      </w:pPr>
      <w:r w:rsidRPr="003D4E45">
        <w:rPr>
          <w:rFonts w:ascii="Arial" w:hAnsi="Arial" w:cs="Arial"/>
          <w:color w:val="000000"/>
          <w:sz w:val="22"/>
          <w:szCs w:val="22"/>
        </w:rPr>
        <w:t xml:space="preserve">emergency managers, </w:t>
      </w:r>
    </w:p>
    <w:p w14:paraId="674635EF" w14:textId="77777777" w:rsidR="00236DDC" w:rsidRPr="003D4E45" w:rsidRDefault="00236DDC" w:rsidP="00236DDC">
      <w:pPr>
        <w:pStyle w:val="ListParagraph"/>
        <w:numPr>
          <w:ilvl w:val="0"/>
          <w:numId w:val="36"/>
        </w:numPr>
        <w:ind w:left="3510" w:hanging="270"/>
        <w:rPr>
          <w:rFonts w:ascii="Arial" w:hAnsi="Arial" w:cs="Arial"/>
          <w:color w:val="000000"/>
          <w:sz w:val="22"/>
          <w:szCs w:val="22"/>
        </w:rPr>
      </w:pPr>
      <w:r w:rsidRPr="003D4E45">
        <w:rPr>
          <w:rFonts w:ascii="Arial" w:hAnsi="Arial" w:cs="Arial"/>
          <w:color w:val="000000"/>
          <w:sz w:val="22"/>
          <w:szCs w:val="22"/>
        </w:rPr>
        <w:lastRenderedPageBreak/>
        <w:t xml:space="preserve">electricity providers, </w:t>
      </w:r>
    </w:p>
    <w:p w14:paraId="0B90121B" w14:textId="77777777" w:rsidR="00236DDC" w:rsidRPr="003D4E45" w:rsidRDefault="00236DDC" w:rsidP="00236DDC">
      <w:pPr>
        <w:pStyle w:val="ListParagraph"/>
        <w:numPr>
          <w:ilvl w:val="0"/>
          <w:numId w:val="36"/>
        </w:numPr>
        <w:ind w:left="3510" w:hanging="270"/>
        <w:rPr>
          <w:rFonts w:ascii="Arial" w:hAnsi="Arial" w:cs="Arial"/>
          <w:color w:val="000000"/>
          <w:sz w:val="22"/>
          <w:szCs w:val="22"/>
        </w:rPr>
      </w:pPr>
      <w:r w:rsidRPr="003D4E45">
        <w:rPr>
          <w:rFonts w:ascii="Arial" w:hAnsi="Arial" w:cs="Arial"/>
          <w:color w:val="000000"/>
          <w:sz w:val="22"/>
          <w:szCs w:val="22"/>
        </w:rPr>
        <w:t xml:space="preserve">public health/housing/mental health/public transportation professionals, </w:t>
      </w:r>
    </w:p>
    <w:p w14:paraId="31134816" w14:textId="77777777" w:rsidR="00236DDC" w:rsidRPr="003D4E45" w:rsidRDefault="00236DDC" w:rsidP="00236DDC">
      <w:pPr>
        <w:pStyle w:val="ListParagraph"/>
        <w:numPr>
          <w:ilvl w:val="0"/>
          <w:numId w:val="36"/>
        </w:numPr>
        <w:ind w:left="3510" w:hanging="270"/>
        <w:rPr>
          <w:rFonts w:ascii="Arial" w:hAnsi="Arial" w:cs="Arial"/>
          <w:color w:val="000000"/>
          <w:sz w:val="22"/>
          <w:szCs w:val="22"/>
        </w:rPr>
      </w:pPr>
      <w:r w:rsidRPr="003D4E45">
        <w:rPr>
          <w:rFonts w:ascii="Arial" w:hAnsi="Arial" w:cs="Arial"/>
          <w:color w:val="000000"/>
          <w:sz w:val="22"/>
          <w:szCs w:val="22"/>
        </w:rPr>
        <w:t>faith leaders,</w:t>
      </w:r>
    </w:p>
    <w:p w14:paraId="4BC14943" w14:textId="77777777" w:rsidR="00236DDC" w:rsidRPr="003D4E45" w:rsidRDefault="00236DDC" w:rsidP="00236DDC">
      <w:pPr>
        <w:pStyle w:val="ListParagraph"/>
        <w:numPr>
          <w:ilvl w:val="0"/>
          <w:numId w:val="36"/>
        </w:numPr>
        <w:ind w:left="3510" w:hanging="270"/>
        <w:rPr>
          <w:rFonts w:ascii="Arial" w:hAnsi="Arial" w:cs="Arial"/>
          <w:color w:val="000000"/>
          <w:sz w:val="22"/>
          <w:szCs w:val="22"/>
        </w:rPr>
      </w:pPr>
      <w:r w:rsidRPr="003D4E45">
        <w:rPr>
          <w:rFonts w:ascii="Arial" w:hAnsi="Arial" w:cs="Arial"/>
          <w:color w:val="000000"/>
          <w:sz w:val="22"/>
          <w:szCs w:val="22"/>
        </w:rPr>
        <w:t>and others. </w:t>
      </w:r>
      <w:r w:rsidRPr="003D4E45">
        <w:rPr>
          <w:rFonts w:ascii="Arial" w:hAnsi="Arial" w:cs="Arial"/>
          <w:color w:val="000000"/>
          <w:sz w:val="22"/>
          <w:szCs w:val="22"/>
        </w:rPr>
        <w:br/>
      </w:r>
    </w:p>
    <w:p w14:paraId="51245DF0" w14:textId="77777777" w:rsidR="00236DDC" w:rsidRPr="003D4E45" w:rsidRDefault="00236DDC" w:rsidP="00236DDC">
      <w:pPr>
        <w:pStyle w:val="NormalWeb"/>
        <w:spacing w:before="0" w:beforeAutospacing="0" w:after="0" w:afterAutospacing="0"/>
        <w:ind w:left="2880"/>
        <w:jc w:val="center"/>
        <w:rPr>
          <w:rFonts w:ascii="Arial" w:hAnsi="Arial" w:cs="Arial"/>
          <w:b/>
          <w:bCs/>
          <w:color w:val="E97132" w:themeColor="accent2"/>
          <w:sz w:val="22"/>
          <w:szCs w:val="22"/>
        </w:rPr>
      </w:pPr>
      <w:r w:rsidRPr="003D4E45">
        <w:rPr>
          <w:rFonts w:ascii="Arial" w:hAnsi="Arial" w:cs="Arial"/>
          <w:b/>
          <w:bCs/>
          <w:color w:val="E97132" w:themeColor="accent2"/>
          <w:sz w:val="22"/>
          <w:szCs w:val="22"/>
        </w:rPr>
        <w:t xml:space="preserve">#PrepareYouMay. </w:t>
      </w:r>
      <w:r w:rsidRPr="003D4E45">
        <w:rPr>
          <w:rFonts w:ascii="Arial" w:hAnsi="Arial" w:cs="Arial"/>
          <w:b/>
          <w:bCs/>
          <w:color w:val="E97132" w:themeColor="accent2"/>
          <w:sz w:val="22"/>
          <w:szCs w:val="22"/>
        </w:rPr>
        <w:br/>
        <w:t>#ResilientYouMustBe.</w:t>
      </w:r>
    </w:p>
    <w:p w14:paraId="26613462" w14:textId="77777777" w:rsidR="00236DDC" w:rsidRPr="003D4E45" w:rsidRDefault="00236DDC" w:rsidP="007457F4">
      <w:pPr>
        <w:rPr>
          <w:rFonts w:ascii="Arial" w:hAnsi="Arial" w:cs="Arial"/>
          <w:b/>
          <w:color w:val="000000" w:themeColor="text1"/>
        </w:rPr>
      </w:pPr>
    </w:p>
    <w:p w14:paraId="080F549E" w14:textId="77777777" w:rsidR="00B0617B" w:rsidRPr="003D4E45" w:rsidRDefault="00B0617B" w:rsidP="00B0617B">
      <w:pPr>
        <w:rPr>
          <w:rFonts w:ascii="Arial" w:hAnsi="Arial" w:cs="Arial"/>
          <w:b/>
          <w:color w:val="000000" w:themeColor="text1"/>
        </w:rPr>
      </w:pPr>
      <w:r w:rsidRPr="00B0617B">
        <w:rPr>
          <w:rFonts w:ascii="Arial" w:hAnsi="Arial" w:cs="Arial"/>
          <w:b/>
          <w:color w:val="000000" w:themeColor="text1"/>
          <w:sz w:val="28"/>
          <w:szCs w:val="28"/>
        </w:rPr>
        <w:t>Feature Article</w:t>
      </w:r>
      <w:r w:rsidRPr="003D4E45">
        <w:rPr>
          <w:rFonts w:ascii="Arial" w:hAnsi="Arial" w:cs="Arial"/>
          <w:b/>
          <w:color w:val="000000" w:themeColor="text1"/>
        </w:rPr>
        <w:tab/>
      </w:r>
      <w:r w:rsidRPr="003D4E45">
        <w:rPr>
          <w:rFonts w:ascii="Arial" w:hAnsi="Arial" w:cs="Arial"/>
          <w:b/>
          <w:color w:val="000000" w:themeColor="text1"/>
        </w:rPr>
        <w:tab/>
        <w:t>April 2024 CSU Seasonal Hurricane Forecast Released</w:t>
      </w:r>
    </w:p>
    <w:p w14:paraId="4F2DD942" w14:textId="77777777" w:rsidR="00B0617B" w:rsidRPr="003D4E45" w:rsidRDefault="00B0617B" w:rsidP="00B0617B">
      <w:pPr>
        <w:pStyle w:val="ListParagraph"/>
        <w:spacing w:after="120"/>
        <w:ind w:left="2880"/>
        <w:contextualSpacing w:val="0"/>
        <w:jc w:val="both"/>
        <w:rPr>
          <w:rFonts w:ascii="Arial" w:hAnsi="Arial" w:cs="Arial"/>
          <w:color w:val="0A0001"/>
          <w:sz w:val="22"/>
          <w:szCs w:val="21"/>
        </w:rPr>
      </w:pPr>
    </w:p>
    <w:p w14:paraId="2CF4AB18" w14:textId="77777777" w:rsidR="00B0617B" w:rsidRPr="003D4E45" w:rsidRDefault="00B0617B" w:rsidP="00B0617B">
      <w:pPr>
        <w:pStyle w:val="ListParagraph"/>
        <w:spacing w:after="120"/>
        <w:ind w:left="2880"/>
        <w:contextualSpacing w:val="0"/>
        <w:jc w:val="both"/>
        <w:rPr>
          <w:rFonts w:ascii="Arial" w:hAnsi="Arial" w:cs="Arial"/>
          <w:color w:val="0A0001"/>
          <w:sz w:val="22"/>
          <w:szCs w:val="21"/>
        </w:rPr>
      </w:pPr>
      <w:r w:rsidRPr="003D4E45">
        <w:rPr>
          <w:rFonts w:ascii="Arial" w:hAnsi="Arial" w:cs="Arial"/>
          <w:color w:val="0A0001"/>
          <w:sz w:val="22"/>
          <w:szCs w:val="21"/>
        </w:rPr>
        <w:t xml:space="preserve">As we approach the beginning of Hurricane Season on June 1st, it's time to start preparing. Colorado State University recently released its April </w:t>
      </w:r>
      <w:hyperlink r:id="rId9" w:history="1">
        <w:r w:rsidRPr="003D4E45">
          <w:rPr>
            <w:rStyle w:val="Hyperlink"/>
            <w:rFonts w:ascii="Arial" w:hAnsi="Arial" w:cs="Arial"/>
            <w:b/>
            <w:bCs/>
            <w:i/>
            <w:iCs/>
            <w:color w:val="80340D" w:themeColor="accent2" w:themeShade="80"/>
            <w:sz w:val="22"/>
            <w:szCs w:val="21"/>
          </w:rPr>
          <w:t>Seasonal Hurricane Forecast for the 2024 Atlantic Hurricane Season</w:t>
        </w:r>
      </w:hyperlink>
      <w:r w:rsidRPr="003D4E45">
        <w:rPr>
          <w:rFonts w:ascii="Arial" w:hAnsi="Arial" w:cs="Arial"/>
          <w:color w:val="80340D" w:themeColor="accent2" w:themeShade="80"/>
          <w:sz w:val="22"/>
          <w:szCs w:val="21"/>
        </w:rPr>
        <w:t xml:space="preserve">, </w:t>
      </w:r>
      <w:r w:rsidRPr="003D4E45">
        <w:rPr>
          <w:rFonts w:ascii="Arial" w:hAnsi="Arial" w:cs="Arial"/>
          <w:color w:val="0A0001"/>
          <w:sz w:val="22"/>
          <w:szCs w:val="21"/>
        </w:rPr>
        <w:t>which is expected to be "extremely active." According to the forecast, depending on the forecast parameter, activity levels could be 53-76% higher than the average activity from 1991-2020 and somewhat higher than the 20 named storms of 2023. Please refer to the table below for more details.</w:t>
      </w:r>
    </w:p>
    <w:p w14:paraId="415483B2" w14:textId="77777777" w:rsidR="00B0617B" w:rsidRPr="003D4E45" w:rsidRDefault="00B0617B" w:rsidP="00B0617B">
      <w:pPr>
        <w:pStyle w:val="ListParagraph"/>
        <w:spacing w:after="120"/>
        <w:ind w:left="2880"/>
        <w:contextualSpacing w:val="0"/>
        <w:jc w:val="both"/>
        <w:rPr>
          <w:rFonts w:ascii="Arial" w:hAnsi="Arial" w:cs="Arial"/>
          <w:color w:val="0A0001"/>
          <w:sz w:val="22"/>
          <w:szCs w:val="21"/>
        </w:rPr>
      </w:pPr>
    </w:p>
    <w:tbl>
      <w:tblPr>
        <w:tblStyle w:val="TableGrid0"/>
        <w:tblW w:w="0" w:type="auto"/>
        <w:tblInd w:w="2875" w:type="dxa"/>
        <w:tblLook w:val="04A0" w:firstRow="1" w:lastRow="0" w:firstColumn="1" w:lastColumn="0" w:noHBand="0" w:noVBand="1"/>
      </w:tblPr>
      <w:tblGrid>
        <w:gridCol w:w="1915"/>
        <w:gridCol w:w="1092"/>
        <w:gridCol w:w="1093"/>
        <w:gridCol w:w="1185"/>
        <w:gridCol w:w="1185"/>
      </w:tblGrid>
      <w:tr w:rsidR="00B0617B" w:rsidRPr="003D4E45" w14:paraId="64A592A2" w14:textId="77777777" w:rsidTr="00022ECB">
        <w:tc>
          <w:tcPr>
            <w:tcW w:w="2340" w:type="dxa"/>
            <w:shd w:val="clear" w:color="auto" w:fill="D9D9D9" w:themeFill="background1" w:themeFillShade="D9"/>
            <w:vAlign w:val="center"/>
          </w:tcPr>
          <w:p w14:paraId="624D248B" w14:textId="77777777" w:rsidR="00B0617B" w:rsidRPr="003D4E45" w:rsidRDefault="00B0617B" w:rsidP="00022ECB">
            <w:pPr>
              <w:pStyle w:val="ListParagraph"/>
              <w:ind w:left="0"/>
              <w:contextualSpacing w:val="0"/>
              <w:jc w:val="center"/>
              <w:rPr>
                <w:rFonts w:ascii="Arial" w:hAnsi="Arial" w:cs="Arial"/>
                <w:b/>
                <w:bCs/>
                <w:color w:val="0A0001"/>
                <w:sz w:val="21"/>
                <w:szCs w:val="21"/>
              </w:rPr>
            </w:pPr>
            <w:r w:rsidRPr="003D4E45">
              <w:rPr>
                <w:rFonts w:ascii="Arial" w:hAnsi="Arial" w:cs="Arial"/>
                <w:b/>
                <w:bCs/>
                <w:color w:val="0A0001"/>
                <w:sz w:val="21"/>
                <w:szCs w:val="21"/>
              </w:rPr>
              <w:t>Forecast Parameter</w:t>
            </w:r>
          </w:p>
        </w:tc>
        <w:tc>
          <w:tcPr>
            <w:tcW w:w="1080" w:type="dxa"/>
            <w:shd w:val="clear" w:color="auto" w:fill="D9D9D9" w:themeFill="background1" w:themeFillShade="D9"/>
            <w:vAlign w:val="center"/>
          </w:tcPr>
          <w:p w14:paraId="447FE361" w14:textId="77777777" w:rsidR="00B0617B" w:rsidRPr="003D4E45" w:rsidRDefault="00B0617B" w:rsidP="00022ECB">
            <w:pPr>
              <w:pStyle w:val="ListParagraph"/>
              <w:ind w:left="0"/>
              <w:contextualSpacing w:val="0"/>
              <w:jc w:val="center"/>
              <w:rPr>
                <w:rFonts w:ascii="Arial" w:hAnsi="Arial" w:cs="Arial"/>
                <w:b/>
                <w:bCs/>
                <w:color w:val="0A0001"/>
                <w:sz w:val="21"/>
                <w:szCs w:val="21"/>
              </w:rPr>
            </w:pPr>
            <w:r w:rsidRPr="003D4E45">
              <w:rPr>
                <w:rFonts w:ascii="Arial" w:hAnsi="Arial" w:cs="Arial"/>
                <w:b/>
                <w:bCs/>
                <w:color w:val="0A0001"/>
                <w:sz w:val="21"/>
                <w:szCs w:val="21"/>
              </w:rPr>
              <w:t xml:space="preserve">4 APR 24 </w:t>
            </w:r>
            <w:r w:rsidRPr="003D4E45">
              <w:rPr>
                <w:rFonts w:ascii="Arial" w:hAnsi="Arial" w:cs="Arial"/>
                <w:b/>
                <w:bCs/>
                <w:color w:val="0A0001"/>
                <w:sz w:val="21"/>
                <w:szCs w:val="21"/>
              </w:rPr>
              <w:br/>
              <w:t>Forecast</w:t>
            </w:r>
          </w:p>
        </w:tc>
        <w:tc>
          <w:tcPr>
            <w:tcW w:w="1124" w:type="dxa"/>
            <w:shd w:val="clear" w:color="auto" w:fill="D9D9D9" w:themeFill="background1" w:themeFillShade="D9"/>
            <w:vAlign w:val="center"/>
          </w:tcPr>
          <w:p w14:paraId="7942D5E1" w14:textId="77777777" w:rsidR="00B0617B" w:rsidRPr="003D4E45" w:rsidRDefault="00B0617B" w:rsidP="00022ECB">
            <w:pPr>
              <w:pStyle w:val="ListParagraph"/>
              <w:ind w:left="0"/>
              <w:contextualSpacing w:val="0"/>
              <w:jc w:val="center"/>
              <w:rPr>
                <w:rFonts w:ascii="Arial" w:hAnsi="Arial" w:cs="Arial"/>
                <w:b/>
                <w:bCs/>
                <w:color w:val="0A0001"/>
                <w:sz w:val="21"/>
                <w:szCs w:val="21"/>
              </w:rPr>
            </w:pPr>
            <w:r w:rsidRPr="003D4E45">
              <w:rPr>
                <w:rFonts w:ascii="Arial" w:hAnsi="Arial" w:cs="Arial"/>
                <w:b/>
                <w:bCs/>
                <w:color w:val="0A0001"/>
                <w:sz w:val="21"/>
                <w:szCs w:val="21"/>
              </w:rPr>
              <w:t>1991-2020</w:t>
            </w:r>
            <w:r w:rsidRPr="003D4E45">
              <w:rPr>
                <w:rFonts w:ascii="Arial" w:hAnsi="Arial" w:cs="Arial"/>
                <w:b/>
                <w:bCs/>
                <w:color w:val="0A0001"/>
                <w:sz w:val="21"/>
                <w:szCs w:val="21"/>
              </w:rPr>
              <w:br/>
              <w:t>Average</w:t>
            </w:r>
          </w:p>
        </w:tc>
        <w:tc>
          <w:tcPr>
            <w:tcW w:w="963" w:type="dxa"/>
            <w:shd w:val="clear" w:color="auto" w:fill="D9D9D9" w:themeFill="background1" w:themeFillShade="D9"/>
            <w:vAlign w:val="center"/>
          </w:tcPr>
          <w:p w14:paraId="14140A2F" w14:textId="77777777" w:rsidR="00B0617B" w:rsidRPr="003D4E45" w:rsidRDefault="00B0617B" w:rsidP="00022ECB">
            <w:pPr>
              <w:pStyle w:val="ListParagraph"/>
              <w:ind w:left="0"/>
              <w:contextualSpacing w:val="0"/>
              <w:jc w:val="center"/>
              <w:rPr>
                <w:rFonts w:ascii="Arial" w:hAnsi="Arial" w:cs="Arial"/>
                <w:b/>
                <w:bCs/>
                <w:color w:val="0A0001"/>
                <w:sz w:val="21"/>
                <w:szCs w:val="21"/>
              </w:rPr>
            </w:pPr>
            <w:r w:rsidRPr="003D4E45">
              <w:rPr>
                <w:rFonts w:ascii="Arial" w:hAnsi="Arial" w:cs="Arial"/>
                <w:b/>
                <w:bCs/>
                <w:color w:val="0A0001"/>
                <w:sz w:val="21"/>
                <w:szCs w:val="21"/>
              </w:rPr>
              <w:t>2023 Observed</w:t>
            </w:r>
          </w:p>
        </w:tc>
        <w:tc>
          <w:tcPr>
            <w:tcW w:w="963" w:type="dxa"/>
            <w:shd w:val="clear" w:color="auto" w:fill="D9D9D9" w:themeFill="background1" w:themeFillShade="D9"/>
            <w:vAlign w:val="center"/>
          </w:tcPr>
          <w:p w14:paraId="5FD760B3" w14:textId="77777777" w:rsidR="00B0617B" w:rsidRPr="003D4E45" w:rsidRDefault="00B0617B" w:rsidP="00022ECB">
            <w:pPr>
              <w:pStyle w:val="ListParagraph"/>
              <w:ind w:left="0"/>
              <w:contextualSpacing w:val="0"/>
              <w:jc w:val="center"/>
              <w:rPr>
                <w:rFonts w:ascii="Arial" w:hAnsi="Arial" w:cs="Arial"/>
                <w:b/>
                <w:bCs/>
                <w:color w:val="0A0001"/>
                <w:sz w:val="21"/>
                <w:szCs w:val="21"/>
              </w:rPr>
            </w:pPr>
            <w:r w:rsidRPr="003D4E45">
              <w:rPr>
                <w:rFonts w:ascii="Arial" w:hAnsi="Arial" w:cs="Arial"/>
                <w:b/>
                <w:bCs/>
                <w:color w:val="0A0001"/>
                <w:sz w:val="21"/>
                <w:szCs w:val="21"/>
              </w:rPr>
              <w:t>2020 Observed</w:t>
            </w:r>
          </w:p>
        </w:tc>
      </w:tr>
      <w:tr w:rsidR="00B0617B" w:rsidRPr="003D4E45" w14:paraId="1F05F5D2" w14:textId="77777777" w:rsidTr="00022ECB">
        <w:tc>
          <w:tcPr>
            <w:tcW w:w="2340" w:type="dxa"/>
            <w:vAlign w:val="center"/>
          </w:tcPr>
          <w:p w14:paraId="3EF7485D"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 xml:space="preserve">Named </w:t>
            </w:r>
            <w:r w:rsidRPr="003D4E45">
              <w:rPr>
                <w:rFonts w:ascii="Arial" w:hAnsi="Arial" w:cs="Arial"/>
                <w:color w:val="0A0001"/>
                <w:sz w:val="21"/>
                <w:szCs w:val="21"/>
              </w:rPr>
              <w:br/>
              <w:t>Storms</w:t>
            </w:r>
          </w:p>
        </w:tc>
        <w:tc>
          <w:tcPr>
            <w:tcW w:w="1080" w:type="dxa"/>
            <w:vAlign w:val="center"/>
          </w:tcPr>
          <w:p w14:paraId="2F9FE6C3"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23</w:t>
            </w:r>
          </w:p>
        </w:tc>
        <w:tc>
          <w:tcPr>
            <w:tcW w:w="1124" w:type="dxa"/>
            <w:vAlign w:val="center"/>
          </w:tcPr>
          <w:p w14:paraId="24648B8D"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14.4</w:t>
            </w:r>
          </w:p>
        </w:tc>
        <w:tc>
          <w:tcPr>
            <w:tcW w:w="963" w:type="dxa"/>
            <w:vAlign w:val="center"/>
          </w:tcPr>
          <w:p w14:paraId="404A695A"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20</w:t>
            </w:r>
          </w:p>
        </w:tc>
        <w:tc>
          <w:tcPr>
            <w:tcW w:w="963" w:type="dxa"/>
            <w:vAlign w:val="center"/>
          </w:tcPr>
          <w:p w14:paraId="01B88654"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30*</w:t>
            </w:r>
          </w:p>
        </w:tc>
      </w:tr>
      <w:tr w:rsidR="00B0617B" w:rsidRPr="003D4E45" w14:paraId="4D6521DA" w14:textId="77777777" w:rsidTr="00022ECB">
        <w:tc>
          <w:tcPr>
            <w:tcW w:w="2340" w:type="dxa"/>
            <w:vAlign w:val="center"/>
          </w:tcPr>
          <w:p w14:paraId="42B440B3"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 xml:space="preserve">Named Storm </w:t>
            </w:r>
            <w:r w:rsidRPr="003D4E45">
              <w:rPr>
                <w:rFonts w:ascii="Arial" w:hAnsi="Arial" w:cs="Arial"/>
                <w:color w:val="0A0001"/>
                <w:sz w:val="21"/>
                <w:szCs w:val="21"/>
              </w:rPr>
              <w:br/>
              <w:t>Days</w:t>
            </w:r>
          </w:p>
        </w:tc>
        <w:tc>
          <w:tcPr>
            <w:tcW w:w="1080" w:type="dxa"/>
            <w:vAlign w:val="center"/>
          </w:tcPr>
          <w:p w14:paraId="1822E17B"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115</w:t>
            </w:r>
          </w:p>
        </w:tc>
        <w:tc>
          <w:tcPr>
            <w:tcW w:w="1124" w:type="dxa"/>
            <w:vAlign w:val="center"/>
          </w:tcPr>
          <w:p w14:paraId="0D30E5FB"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69.4</w:t>
            </w:r>
          </w:p>
        </w:tc>
        <w:tc>
          <w:tcPr>
            <w:tcW w:w="963" w:type="dxa"/>
            <w:vAlign w:val="center"/>
          </w:tcPr>
          <w:p w14:paraId="27F38DCD"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99</w:t>
            </w:r>
          </w:p>
        </w:tc>
        <w:tc>
          <w:tcPr>
            <w:tcW w:w="963" w:type="dxa"/>
            <w:vAlign w:val="center"/>
          </w:tcPr>
          <w:p w14:paraId="4593AD1E"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118</w:t>
            </w:r>
          </w:p>
        </w:tc>
      </w:tr>
      <w:tr w:rsidR="00B0617B" w:rsidRPr="003D4E45" w14:paraId="792052F4" w14:textId="77777777" w:rsidTr="00022ECB">
        <w:tc>
          <w:tcPr>
            <w:tcW w:w="2340" w:type="dxa"/>
            <w:vAlign w:val="center"/>
          </w:tcPr>
          <w:p w14:paraId="3BD08CC0"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 xml:space="preserve">Hurricanes </w:t>
            </w:r>
            <w:r w:rsidRPr="003D4E45">
              <w:rPr>
                <w:rFonts w:ascii="Arial" w:hAnsi="Arial" w:cs="Arial"/>
                <w:color w:val="0A0001"/>
                <w:sz w:val="21"/>
                <w:szCs w:val="21"/>
              </w:rPr>
              <w:br/>
              <w:t>(Cat 1 or 2)</w:t>
            </w:r>
          </w:p>
        </w:tc>
        <w:tc>
          <w:tcPr>
            <w:tcW w:w="1080" w:type="dxa"/>
            <w:vAlign w:val="center"/>
          </w:tcPr>
          <w:p w14:paraId="4AB47273"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11</w:t>
            </w:r>
          </w:p>
        </w:tc>
        <w:tc>
          <w:tcPr>
            <w:tcW w:w="1124" w:type="dxa"/>
            <w:vAlign w:val="center"/>
          </w:tcPr>
          <w:p w14:paraId="0797714F"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7.2</w:t>
            </w:r>
          </w:p>
        </w:tc>
        <w:tc>
          <w:tcPr>
            <w:tcW w:w="963" w:type="dxa"/>
            <w:vAlign w:val="center"/>
          </w:tcPr>
          <w:p w14:paraId="57E29AC5"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7</w:t>
            </w:r>
          </w:p>
        </w:tc>
        <w:tc>
          <w:tcPr>
            <w:tcW w:w="963" w:type="dxa"/>
            <w:vAlign w:val="center"/>
          </w:tcPr>
          <w:p w14:paraId="2B5864D0"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13</w:t>
            </w:r>
          </w:p>
        </w:tc>
      </w:tr>
      <w:tr w:rsidR="00B0617B" w:rsidRPr="003D4E45" w14:paraId="7629E605" w14:textId="77777777" w:rsidTr="00022ECB">
        <w:tc>
          <w:tcPr>
            <w:tcW w:w="2340" w:type="dxa"/>
            <w:vAlign w:val="center"/>
          </w:tcPr>
          <w:p w14:paraId="681B6136"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 xml:space="preserve">Hurricane </w:t>
            </w:r>
            <w:r w:rsidRPr="003D4E45">
              <w:rPr>
                <w:rFonts w:ascii="Arial" w:hAnsi="Arial" w:cs="Arial"/>
                <w:color w:val="0A0001"/>
                <w:sz w:val="21"/>
                <w:szCs w:val="21"/>
              </w:rPr>
              <w:br/>
              <w:t>Days</w:t>
            </w:r>
          </w:p>
        </w:tc>
        <w:tc>
          <w:tcPr>
            <w:tcW w:w="1080" w:type="dxa"/>
            <w:vAlign w:val="center"/>
          </w:tcPr>
          <w:p w14:paraId="7D6D3725"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45</w:t>
            </w:r>
          </w:p>
        </w:tc>
        <w:tc>
          <w:tcPr>
            <w:tcW w:w="1124" w:type="dxa"/>
            <w:vAlign w:val="center"/>
          </w:tcPr>
          <w:p w14:paraId="61E9812C"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27</w:t>
            </w:r>
          </w:p>
        </w:tc>
        <w:tc>
          <w:tcPr>
            <w:tcW w:w="963" w:type="dxa"/>
            <w:vAlign w:val="center"/>
          </w:tcPr>
          <w:p w14:paraId="560D630E"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31</w:t>
            </w:r>
          </w:p>
        </w:tc>
        <w:tc>
          <w:tcPr>
            <w:tcW w:w="963" w:type="dxa"/>
            <w:vAlign w:val="center"/>
          </w:tcPr>
          <w:p w14:paraId="5A9DE368"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34.75</w:t>
            </w:r>
          </w:p>
        </w:tc>
      </w:tr>
      <w:tr w:rsidR="00B0617B" w:rsidRPr="003D4E45" w14:paraId="6D40BC89" w14:textId="77777777" w:rsidTr="00022ECB">
        <w:tc>
          <w:tcPr>
            <w:tcW w:w="2340" w:type="dxa"/>
            <w:vAlign w:val="center"/>
          </w:tcPr>
          <w:p w14:paraId="406A3478"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 xml:space="preserve">Major Hurricanes </w:t>
            </w:r>
            <w:r w:rsidRPr="003D4E45">
              <w:rPr>
                <w:rFonts w:ascii="Arial" w:hAnsi="Arial" w:cs="Arial"/>
                <w:color w:val="0A0001"/>
                <w:sz w:val="21"/>
                <w:szCs w:val="21"/>
              </w:rPr>
              <w:br/>
              <w:t xml:space="preserve">(Cat 3, </w:t>
            </w:r>
            <w:proofErr w:type="gramStart"/>
            <w:r w:rsidRPr="003D4E45">
              <w:rPr>
                <w:rFonts w:ascii="Arial" w:hAnsi="Arial" w:cs="Arial"/>
                <w:color w:val="0A0001"/>
                <w:sz w:val="21"/>
                <w:szCs w:val="21"/>
              </w:rPr>
              <w:t>4,or</w:t>
            </w:r>
            <w:proofErr w:type="gramEnd"/>
            <w:r w:rsidRPr="003D4E45">
              <w:rPr>
                <w:rFonts w:ascii="Arial" w:hAnsi="Arial" w:cs="Arial"/>
                <w:color w:val="0A0001"/>
                <w:sz w:val="21"/>
                <w:szCs w:val="21"/>
              </w:rPr>
              <w:t xml:space="preserve"> 5) </w:t>
            </w:r>
          </w:p>
        </w:tc>
        <w:tc>
          <w:tcPr>
            <w:tcW w:w="1080" w:type="dxa"/>
            <w:vAlign w:val="center"/>
          </w:tcPr>
          <w:p w14:paraId="456BB397"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5</w:t>
            </w:r>
          </w:p>
        </w:tc>
        <w:tc>
          <w:tcPr>
            <w:tcW w:w="1124" w:type="dxa"/>
            <w:vAlign w:val="center"/>
          </w:tcPr>
          <w:p w14:paraId="4FD57315"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3.2</w:t>
            </w:r>
          </w:p>
        </w:tc>
        <w:tc>
          <w:tcPr>
            <w:tcW w:w="963" w:type="dxa"/>
            <w:vAlign w:val="center"/>
          </w:tcPr>
          <w:p w14:paraId="4AACD48E"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3</w:t>
            </w:r>
          </w:p>
        </w:tc>
        <w:tc>
          <w:tcPr>
            <w:tcW w:w="963" w:type="dxa"/>
            <w:vAlign w:val="center"/>
          </w:tcPr>
          <w:p w14:paraId="636322F3"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6</w:t>
            </w:r>
          </w:p>
        </w:tc>
      </w:tr>
      <w:tr w:rsidR="00B0617B" w:rsidRPr="003D4E45" w14:paraId="181997E3" w14:textId="77777777" w:rsidTr="00022ECB">
        <w:tc>
          <w:tcPr>
            <w:tcW w:w="2340" w:type="dxa"/>
            <w:vAlign w:val="center"/>
          </w:tcPr>
          <w:p w14:paraId="678DC210"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Major Hurricane</w:t>
            </w:r>
            <w:r w:rsidRPr="003D4E45">
              <w:rPr>
                <w:rFonts w:ascii="Arial" w:hAnsi="Arial" w:cs="Arial"/>
                <w:color w:val="0A0001"/>
                <w:sz w:val="21"/>
                <w:szCs w:val="21"/>
              </w:rPr>
              <w:br/>
              <w:t xml:space="preserve"> Days</w:t>
            </w:r>
          </w:p>
        </w:tc>
        <w:tc>
          <w:tcPr>
            <w:tcW w:w="1080" w:type="dxa"/>
            <w:vAlign w:val="center"/>
          </w:tcPr>
          <w:p w14:paraId="445AC80A"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13</w:t>
            </w:r>
          </w:p>
        </w:tc>
        <w:tc>
          <w:tcPr>
            <w:tcW w:w="1124" w:type="dxa"/>
            <w:vAlign w:val="center"/>
          </w:tcPr>
          <w:p w14:paraId="69B8F482"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7.4</w:t>
            </w:r>
          </w:p>
        </w:tc>
        <w:tc>
          <w:tcPr>
            <w:tcW w:w="963" w:type="dxa"/>
            <w:vAlign w:val="center"/>
          </w:tcPr>
          <w:p w14:paraId="77890700"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7.75</w:t>
            </w:r>
          </w:p>
        </w:tc>
        <w:tc>
          <w:tcPr>
            <w:tcW w:w="963" w:type="dxa"/>
            <w:vAlign w:val="center"/>
          </w:tcPr>
          <w:p w14:paraId="5EDE7ACB" w14:textId="77777777" w:rsidR="00B0617B" w:rsidRPr="003D4E45" w:rsidRDefault="00B0617B" w:rsidP="00022ECB">
            <w:pPr>
              <w:pStyle w:val="ListParagraph"/>
              <w:spacing w:line="228" w:lineRule="auto"/>
              <w:ind w:left="0"/>
              <w:contextualSpacing w:val="0"/>
              <w:jc w:val="center"/>
              <w:rPr>
                <w:rFonts w:ascii="Arial" w:hAnsi="Arial" w:cs="Arial"/>
                <w:color w:val="0A0001"/>
                <w:sz w:val="21"/>
                <w:szCs w:val="21"/>
              </w:rPr>
            </w:pPr>
            <w:r w:rsidRPr="003D4E45">
              <w:rPr>
                <w:rFonts w:ascii="Arial" w:hAnsi="Arial" w:cs="Arial"/>
                <w:color w:val="0A0001"/>
                <w:sz w:val="21"/>
                <w:szCs w:val="21"/>
              </w:rPr>
              <w:t>8.75</w:t>
            </w:r>
          </w:p>
        </w:tc>
      </w:tr>
    </w:tbl>
    <w:p w14:paraId="28E4A6A6" w14:textId="77777777" w:rsidR="00B0617B" w:rsidRPr="003D4E45" w:rsidRDefault="00B0617B" w:rsidP="00B0617B">
      <w:pPr>
        <w:pStyle w:val="ListParagraph"/>
        <w:spacing w:before="120" w:after="120"/>
        <w:ind w:left="2880"/>
        <w:contextualSpacing w:val="0"/>
        <w:jc w:val="both"/>
        <w:rPr>
          <w:rFonts w:ascii="Arial" w:hAnsi="Arial" w:cs="Arial"/>
          <w:color w:val="0A0001"/>
          <w:sz w:val="22"/>
          <w:szCs w:val="22"/>
        </w:rPr>
      </w:pPr>
    </w:p>
    <w:p w14:paraId="66D9F735" w14:textId="77777777" w:rsidR="00B0617B" w:rsidRPr="003D4E45" w:rsidRDefault="00B0617B" w:rsidP="00B0617B">
      <w:pPr>
        <w:pStyle w:val="ListParagraph"/>
        <w:spacing w:before="120" w:after="120"/>
        <w:ind w:left="2880"/>
        <w:contextualSpacing w:val="0"/>
        <w:jc w:val="both"/>
        <w:rPr>
          <w:rFonts w:ascii="Arial" w:hAnsi="Arial" w:cs="Arial"/>
          <w:color w:val="0A0001"/>
          <w:sz w:val="22"/>
          <w:szCs w:val="22"/>
        </w:rPr>
      </w:pPr>
      <w:r w:rsidRPr="003D4E45">
        <w:rPr>
          <w:rFonts w:ascii="Arial" w:hAnsi="Arial" w:cs="Arial"/>
          <w:color w:val="0A0001"/>
          <w:sz w:val="22"/>
          <w:szCs w:val="22"/>
        </w:rPr>
        <w:t xml:space="preserve">The report highlighted a significant change anticipated to occur by the end of summer or early fall for the Gulf Coast. Currently, we are experiencing El Niño conditions (which protect the Gulf Coast from </w:t>
      </w:r>
      <w:r w:rsidRPr="003D4E45">
        <w:rPr>
          <w:rFonts w:ascii="Arial" w:hAnsi="Arial" w:cs="Arial"/>
          <w:color w:val="0A0001"/>
          <w:sz w:val="22"/>
          <w:szCs w:val="22"/>
        </w:rPr>
        <w:lastRenderedPageBreak/>
        <w:t xml:space="preserve">many Hurricanes). The forecast is for these conditions to shift to La Niña by late Summer or early Fall. The report identified five Hurricane seasons with similar starting conditions, the most recent of which was 2020. While it is too early to predict which states or counties on the Gulf Coast will be affected, it may bring about a wild ride if the 2024 Hurricane season is anything like the 2020 season. </w:t>
      </w:r>
    </w:p>
    <w:p w14:paraId="0179C7A4" w14:textId="77777777" w:rsidR="00B0617B" w:rsidRPr="003D4E45" w:rsidRDefault="00B0617B" w:rsidP="00B0617B">
      <w:pPr>
        <w:pStyle w:val="ListParagraph"/>
        <w:spacing w:before="120" w:after="120"/>
        <w:ind w:left="2880"/>
        <w:contextualSpacing w:val="0"/>
        <w:jc w:val="both"/>
        <w:rPr>
          <w:rFonts w:ascii="Arial" w:hAnsi="Arial" w:cs="Arial"/>
          <w:color w:val="0A0001"/>
          <w:sz w:val="22"/>
          <w:szCs w:val="22"/>
        </w:rPr>
      </w:pPr>
      <w:r w:rsidRPr="003D4E45">
        <w:rPr>
          <w:rFonts w:ascii="Arial" w:hAnsi="Arial" w:cs="Arial"/>
          <w:color w:val="0A0001"/>
          <w:sz w:val="22"/>
          <w:szCs w:val="22"/>
        </w:rPr>
        <w:t>The increase from twenty observed 2023 named storms to a forecasted twenty-three named storms may not seem that severe but the location of the storms will matter. Below is a comparison between the 2023 season (El Niño) on the top and the 2020 season (La Niña) below.</w:t>
      </w:r>
    </w:p>
    <w:p w14:paraId="37EC7E80" w14:textId="77777777" w:rsidR="00B0617B" w:rsidRPr="003D4E45" w:rsidRDefault="00B0617B" w:rsidP="00B0617B">
      <w:pPr>
        <w:pStyle w:val="ListParagraph"/>
        <w:spacing w:after="120"/>
        <w:ind w:left="0"/>
        <w:contextualSpacing w:val="0"/>
        <w:jc w:val="both"/>
        <w:rPr>
          <w:rFonts w:ascii="Arial" w:hAnsi="Arial" w:cs="Arial"/>
          <w:color w:val="0A0001"/>
          <w:szCs w:val="22"/>
        </w:rPr>
      </w:pPr>
      <w:r w:rsidRPr="003D4E45">
        <w:rPr>
          <w:rFonts w:ascii="Arial" w:hAnsi="Arial" w:cs="Arial"/>
          <w:noProof/>
          <w:color w:val="0A0001"/>
          <w:szCs w:val="22"/>
        </w:rPr>
        <w:drawing>
          <wp:anchor distT="0" distB="0" distL="114300" distR="114300" simplePos="0" relativeHeight="251700224" behindDoc="0" locked="0" layoutInCell="1" allowOverlap="1" wp14:anchorId="17FF6E1D" wp14:editId="3D2FFFB0">
            <wp:simplePos x="0" y="0"/>
            <wp:positionH relativeFrom="column">
              <wp:posOffset>2447865</wp:posOffset>
            </wp:positionH>
            <wp:positionV relativeFrom="paragraph">
              <wp:posOffset>48260</wp:posOffset>
            </wp:positionV>
            <wp:extent cx="2806700" cy="1737360"/>
            <wp:effectExtent l="0" t="0" r="0" b="2540"/>
            <wp:wrapSquare wrapText="bothSides"/>
            <wp:docPr id="57652653"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670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DB684" w14:textId="77777777" w:rsidR="00B0617B" w:rsidRPr="003D4E45" w:rsidRDefault="00B0617B" w:rsidP="00B0617B">
      <w:pPr>
        <w:pStyle w:val="ListParagraph"/>
        <w:spacing w:after="120"/>
        <w:ind w:left="0"/>
        <w:contextualSpacing w:val="0"/>
        <w:jc w:val="both"/>
        <w:rPr>
          <w:rFonts w:ascii="Arial" w:hAnsi="Arial" w:cs="Arial"/>
          <w:color w:val="0A0001"/>
          <w:szCs w:val="22"/>
        </w:rPr>
      </w:pPr>
    </w:p>
    <w:p w14:paraId="370FA5DE" w14:textId="77777777" w:rsidR="00B0617B" w:rsidRPr="003D4E45" w:rsidRDefault="00B0617B" w:rsidP="00B0617B">
      <w:pPr>
        <w:pStyle w:val="ListParagraph"/>
        <w:spacing w:after="120"/>
        <w:ind w:left="0"/>
        <w:contextualSpacing w:val="0"/>
        <w:jc w:val="both"/>
        <w:rPr>
          <w:rFonts w:ascii="Arial" w:hAnsi="Arial" w:cs="Arial"/>
          <w:color w:val="0A0001"/>
          <w:szCs w:val="22"/>
        </w:rPr>
      </w:pPr>
    </w:p>
    <w:p w14:paraId="6E5B0D2A" w14:textId="77777777" w:rsidR="00B0617B" w:rsidRPr="003D4E45" w:rsidRDefault="00B0617B" w:rsidP="00B0617B">
      <w:pPr>
        <w:pStyle w:val="ListParagraph"/>
        <w:spacing w:after="120"/>
        <w:ind w:left="0"/>
        <w:contextualSpacing w:val="0"/>
        <w:jc w:val="both"/>
        <w:rPr>
          <w:rFonts w:ascii="Arial" w:hAnsi="Arial" w:cs="Arial"/>
          <w:color w:val="0A0001"/>
          <w:szCs w:val="22"/>
        </w:rPr>
      </w:pPr>
    </w:p>
    <w:p w14:paraId="3614E418" w14:textId="77777777" w:rsidR="00B0617B" w:rsidRPr="003D4E45" w:rsidRDefault="00B0617B" w:rsidP="00B0617B">
      <w:pPr>
        <w:pStyle w:val="ListParagraph"/>
        <w:spacing w:after="120"/>
        <w:ind w:left="0"/>
        <w:contextualSpacing w:val="0"/>
        <w:jc w:val="both"/>
        <w:rPr>
          <w:rFonts w:ascii="Arial" w:hAnsi="Arial" w:cs="Arial"/>
          <w:color w:val="0A0001"/>
          <w:szCs w:val="22"/>
        </w:rPr>
      </w:pPr>
    </w:p>
    <w:p w14:paraId="5A7F2C7B" w14:textId="77777777" w:rsidR="00B0617B" w:rsidRPr="003D4E45" w:rsidRDefault="00B0617B" w:rsidP="00B0617B">
      <w:pPr>
        <w:pStyle w:val="ListParagraph"/>
        <w:spacing w:after="120"/>
        <w:ind w:left="0"/>
        <w:contextualSpacing w:val="0"/>
        <w:jc w:val="both"/>
        <w:rPr>
          <w:rFonts w:ascii="Arial" w:hAnsi="Arial" w:cs="Arial"/>
          <w:color w:val="0A0001"/>
          <w:szCs w:val="22"/>
        </w:rPr>
      </w:pPr>
    </w:p>
    <w:p w14:paraId="5BDA5AA0" w14:textId="77777777" w:rsidR="00B0617B" w:rsidRPr="003D4E45" w:rsidRDefault="00B0617B" w:rsidP="00B0617B">
      <w:pPr>
        <w:pStyle w:val="ListParagraph"/>
        <w:spacing w:after="120"/>
        <w:ind w:left="0"/>
        <w:contextualSpacing w:val="0"/>
        <w:jc w:val="both"/>
        <w:rPr>
          <w:rFonts w:ascii="Arial" w:hAnsi="Arial" w:cs="Arial"/>
          <w:color w:val="0A0001"/>
          <w:szCs w:val="22"/>
        </w:rPr>
      </w:pPr>
      <w:r w:rsidRPr="003D4E45">
        <w:rPr>
          <w:rFonts w:ascii="Arial" w:hAnsi="Arial" w:cs="Arial"/>
          <w:noProof/>
        </w:rPr>
        <mc:AlternateContent>
          <mc:Choice Requires="wps">
            <w:drawing>
              <wp:anchor distT="0" distB="0" distL="114300" distR="114300" simplePos="0" relativeHeight="251702272" behindDoc="0" locked="0" layoutInCell="1" allowOverlap="1" wp14:anchorId="7570E2C5" wp14:editId="06B8859F">
                <wp:simplePos x="0" y="0"/>
                <wp:positionH relativeFrom="column">
                  <wp:posOffset>2449315</wp:posOffset>
                </wp:positionH>
                <wp:positionV relativeFrom="paragraph">
                  <wp:posOffset>154305</wp:posOffset>
                </wp:positionV>
                <wp:extent cx="2806700" cy="635"/>
                <wp:effectExtent l="0" t="0" r="0" b="12065"/>
                <wp:wrapSquare wrapText="bothSides"/>
                <wp:docPr id="133769986" name="Text Box 1"/>
                <wp:cNvGraphicFramePr/>
                <a:graphic xmlns:a="http://schemas.openxmlformats.org/drawingml/2006/main">
                  <a:graphicData uri="http://schemas.microsoft.com/office/word/2010/wordprocessingShape">
                    <wps:wsp>
                      <wps:cNvSpPr txBox="1"/>
                      <wps:spPr>
                        <a:xfrm>
                          <a:off x="0" y="0"/>
                          <a:ext cx="2806700" cy="635"/>
                        </a:xfrm>
                        <a:prstGeom prst="rect">
                          <a:avLst/>
                        </a:prstGeom>
                        <a:solidFill>
                          <a:prstClr val="white"/>
                        </a:solidFill>
                        <a:ln>
                          <a:noFill/>
                        </a:ln>
                      </wps:spPr>
                      <wps:txbx>
                        <w:txbxContent>
                          <w:p w14:paraId="221CA455" w14:textId="77777777" w:rsidR="00B0617B" w:rsidRPr="00CC54A6" w:rsidRDefault="00B0617B" w:rsidP="00B0617B">
                            <w:pPr>
                              <w:pStyle w:val="Caption"/>
                              <w:spacing w:after="0"/>
                              <w:rPr>
                                <w:rFonts w:ascii="Open Sans" w:hAnsi="Open Sans" w:cs="Open Sans"/>
                                <w:color w:val="0A0001"/>
                              </w:rPr>
                            </w:pPr>
                            <w:r>
                              <w:t>Figure 1. 2023 Hurricane Season</w:t>
                            </w:r>
                            <w:r>
                              <w:rPr>
                                <w:rFonts w:ascii="Open Sans" w:hAnsi="Open Sans" w:cs="Open Sans"/>
                                <w:color w:val="0A0001"/>
                                <w:sz w:val="22"/>
                                <w:szCs w:val="22"/>
                              </w:rPr>
                              <w:t xml:space="preserve"> </w:t>
                            </w:r>
                            <w:r w:rsidRPr="00CC54A6">
                              <w:rPr>
                                <w:rFonts w:ascii="Open Sans" w:hAnsi="Open Sans" w:cs="Open Sans"/>
                                <w:color w:val="0A0001"/>
                              </w:rPr>
                              <w:t>(La Niño)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570E2C5" id="_x0000_t202" coordsize="21600,21600" o:spt="202" path="m,l,21600r21600,l21600,xe">
                <v:stroke joinstyle="miter"/>
                <v:path gradientshapeok="t" o:connecttype="rect"/>
              </v:shapetype>
              <v:shape id="Text Box 1" o:spid="_x0000_s1026" type="#_x0000_t202" style="position:absolute;left:0;text-align:left;margin-left:192.85pt;margin-top:12.15pt;width:221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" stroked="f">
                <v:textbox style="mso-fit-shape-to-text:t" inset="0,0,0,0">
                  <w:txbxContent>
                    <w:p w14:paraId="221CA455" w14:textId="77777777" w:rsidR="00B0617B" w:rsidRPr="00CC54A6" w:rsidRDefault="00B0617B" w:rsidP="00B0617B">
                      <w:pPr>
                        <w:pStyle w:val="Caption"/>
                        <w:spacing w:after="0"/>
                        <w:rPr>
                          <w:rFonts w:ascii="Open Sans" w:hAnsi="Open Sans" w:cs="Open Sans"/>
                          <w:color w:val="0A0001"/>
                        </w:rPr>
                      </w:pPr>
                      <w:r>
                        <w:t>Figure 1. 2023 Hurricane Season</w:t>
                      </w:r>
                      <w:r>
                        <w:rPr>
                          <w:rFonts w:ascii="Open Sans" w:hAnsi="Open Sans" w:cs="Open Sans"/>
                          <w:color w:val="0A0001"/>
                          <w:sz w:val="22"/>
                          <w:szCs w:val="22"/>
                        </w:rPr>
                        <w:t xml:space="preserve"> </w:t>
                      </w:r>
                      <w:r w:rsidRPr="00CC54A6">
                        <w:rPr>
                          <w:rFonts w:ascii="Open Sans" w:hAnsi="Open Sans" w:cs="Open Sans"/>
                          <w:color w:val="0A0001"/>
                        </w:rPr>
                        <w:t>(La Niño)</w:t>
                      </w:r>
                    </w:p>
                  </w:txbxContent>
                </v:textbox>
                <w10:wrap type="square"/>
              </v:shape>
            </w:pict>
          </mc:Fallback>
        </mc:AlternateContent>
      </w:r>
    </w:p>
    <w:p w14:paraId="62D39433" w14:textId="77777777" w:rsidR="00B0617B" w:rsidRPr="003D4E45" w:rsidRDefault="00B0617B" w:rsidP="00B0617B">
      <w:pPr>
        <w:pStyle w:val="ListParagraph"/>
        <w:spacing w:after="120"/>
        <w:ind w:left="0"/>
        <w:contextualSpacing w:val="0"/>
        <w:jc w:val="both"/>
        <w:rPr>
          <w:rFonts w:ascii="Arial" w:hAnsi="Arial" w:cs="Arial"/>
          <w:color w:val="0A0001"/>
          <w:szCs w:val="22"/>
        </w:rPr>
      </w:pPr>
      <w:r w:rsidRPr="003D4E45">
        <w:rPr>
          <w:rFonts w:ascii="Arial" w:hAnsi="Arial" w:cs="Arial"/>
          <w:noProof/>
          <w:color w:val="0A0001"/>
          <w:szCs w:val="22"/>
        </w:rPr>
        <w:drawing>
          <wp:anchor distT="0" distB="0" distL="114300" distR="114300" simplePos="0" relativeHeight="251701248" behindDoc="0" locked="0" layoutInCell="1" allowOverlap="1" wp14:anchorId="6FEAE75F" wp14:editId="21BB13B6">
            <wp:simplePos x="0" y="0"/>
            <wp:positionH relativeFrom="column">
              <wp:posOffset>2447230</wp:posOffset>
            </wp:positionH>
            <wp:positionV relativeFrom="paragraph">
              <wp:posOffset>105614</wp:posOffset>
            </wp:positionV>
            <wp:extent cx="2806700" cy="1737360"/>
            <wp:effectExtent l="0" t="0" r="0" b="2540"/>
            <wp:wrapSquare wrapText="bothSides"/>
            <wp:docPr id="1542412826"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12826" name="Picture 2" descr="A map of the wor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670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94DD4" w14:textId="77777777" w:rsidR="00B0617B" w:rsidRPr="003D4E45" w:rsidRDefault="00B0617B" w:rsidP="00B0617B">
      <w:pPr>
        <w:pStyle w:val="ListParagraph"/>
        <w:spacing w:after="120"/>
        <w:ind w:left="0"/>
        <w:contextualSpacing w:val="0"/>
        <w:jc w:val="both"/>
        <w:rPr>
          <w:rFonts w:ascii="Arial" w:hAnsi="Arial" w:cs="Arial"/>
          <w:color w:val="0000DE"/>
          <w:szCs w:val="22"/>
        </w:rPr>
      </w:pPr>
    </w:p>
    <w:p w14:paraId="365BAE09" w14:textId="77777777" w:rsidR="00B0617B" w:rsidRPr="003D4E45" w:rsidRDefault="00B0617B" w:rsidP="00B0617B">
      <w:pPr>
        <w:pStyle w:val="ListParagraph"/>
        <w:spacing w:after="120"/>
        <w:ind w:left="0"/>
        <w:contextualSpacing w:val="0"/>
        <w:jc w:val="both"/>
        <w:rPr>
          <w:rFonts w:ascii="Arial" w:hAnsi="Arial" w:cs="Arial"/>
          <w:color w:val="0000DE"/>
          <w:szCs w:val="22"/>
        </w:rPr>
      </w:pPr>
    </w:p>
    <w:p w14:paraId="763057F2" w14:textId="77777777" w:rsidR="00B0617B" w:rsidRPr="003D4E45" w:rsidRDefault="00B0617B" w:rsidP="00B0617B">
      <w:pPr>
        <w:pStyle w:val="ListParagraph"/>
        <w:spacing w:after="120"/>
        <w:ind w:left="0"/>
        <w:contextualSpacing w:val="0"/>
        <w:jc w:val="both"/>
        <w:rPr>
          <w:rFonts w:ascii="Arial" w:hAnsi="Arial" w:cs="Arial"/>
          <w:color w:val="0000DE"/>
          <w:szCs w:val="22"/>
        </w:rPr>
      </w:pPr>
    </w:p>
    <w:p w14:paraId="37AAE676" w14:textId="77777777" w:rsidR="00B0617B" w:rsidRPr="003D4E45" w:rsidRDefault="00B0617B" w:rsidP="00B0617B">
      <w:pPr>
        <w:pStyle w:val="ListParagraph"/>
        <w:spacing w:after="120"/>
        <w:ind w:left="0"/>
        <w:contextualSpacing w:val="0"/>
        <w:jc w:val="both"/>
        <w:rPr>
          <w:rFonts w:ascii="Arial" w:hAnsi="Arial" w:cs="Arial"/>
          <w:color w:val="0000DE"/>
          <w:szCs w:val="22"/>
        </w:rPr>
      </w:pPr>
    </w:p>
    <w:p w14:paraId="325806F9" w14:textId="77777777" w:rsidR="00B0617B" w:rsidRPr="003D4E45" w:rsidRDefault="00B0617B" w:rsidP="00B0617B">
      <w:pPr>
        <w:pStyle w:val="ListParagraph"/>
        <w:spacing w:after="120"/>
        <w:ind w:left="0"/>
        <w:contextualSpacing w:val="0"/>
        <w:jc w:val="both"/>
        <w:rPr>
          <w:rFonts w:ascii="Arial" w:hAnsi="Arial" w:cs="Arial"/>
          <w:color w:val="0000DE"/>
          <w:szCs w:val="22"/>
        </w:rPr>
      </w:pPr>
    </w:p>
    <w:p w14:paraId="76104A95" w14:textId="77777777" w:rsidR="00B0617B" w:rsidRPr="003D4E45" w:rsidRDefault="00B0617B" w:rsidP="00B0617B">
      <w:pPr>
        <w:pStyle w:val="ListParagraph"/>
        <w:spacing w:after="120"/>
        <w:ind w:left="0"/>
        <w:contextualSpacing w:val="0"/>
        <w:jc w:val="both"/>
        <w:rPr>
          <w:rFonts w:ascii="Arial" w:hAnsi="Arial" w:cs="Arial"/>
          <w:color w:val="0000DE"/>
          <w:szCs w:val="22"/>
        </w:rPr>
      </w:pPr>
      <w:r w:rsidRPr="003D4E45">
        <w:rPr>
          <w:rFonts w:ascii="Arial" w:hAnsi="Arial" w:cs="Arial"/>
          <w:noProof/>
        </w:rPr>
        <mc:AlternateContent>
          <mc:Choice Requires="wps">
            <w:drawing>
              <wp:anchor distT="0" distB="0" distL="114300" distR="114300" simplePos="0" relativeHeight="251703296" behindDoc="0" locked="0" layoutInCell="1" allowOverlap="1" wp14:anchorId="20EFEBAF" wp14:editId="2F3165C0">
                <wp:simplePos x="0" y="0"/>
                <wp:positionH relativeFrom="column">
                  <wp:posOffset>2404661</wp:posOffset>
                </wp:positionH>
                <wp:positionV relativeFrom="paragraph">
                  <wp:posOffset>257127</wp:posOffset>
                </wp:positionV>
                <wp:extent cx="2806700" cy="635"/>
                <wp:effectExtent l="0" t="0" r="0" b="12065"/>
                <wp:wrapSquare wrapText="bothSides"/>
                <wp:docPr id="1245061593" name="Text Box 1"/>
                <wp:cNvGraphicFramePr/>
                <a:graphic xmlns:a="http://schemas.openxmlformats.org/drawingml/2006/main">
                  <a:graphicData uri="http://schemas.microsoft.com/office/word/2010/wordprocessingShape">
                    <wps:wsp>
                      <wps:cNvSpPr txBox="1"/>
                      <wps:spPr>
                        <a:xfrm>
                          <a:off x="0" y="0"/>
                          <a:ext cx="2806700" cy="635"/>
                        </a:xfrm>
                        <a:prstGeom prst="rect">
                          <a:avLst/>
                        </a:prstGeom>
                        <a:solidFill>
                          <a:prstClr val="white"/>
                        </a:solidFill>
                        <a:ln>
                          <a:noFill/>
                        </a:ln>
                      </wps:spPr>
                      <wps:txbx>
                        <w:txbxContent>
                          <w:p w14:paraId="3FD9228D" w14:textId="77777777" w:rsidR="00B0617B" w:rsidRPr="00CC54A6" w:rsidRDefault="00B0617B" w:rsidP="00B0617B">
                            <w:pPr>
                              <w:pStyle w:val="Caption"/>
                              <w:spacing w:after="0"/>
                              <w:rPr>
                                <w:rFonts w:ascii="Open Sans" w:hAnsi="Open Sans" w:cs="Open Sans"/>
                                <w:color w:val="0A0001"/>
                              </w:rPr>
                            </w:pPr>
                            <w:r>
                              <w:t>Figure 2. 2020 Hurricane Season</w:t>
                            </w:r>
                            <w:r>
                              <w:rPr>
                                <w:rFonts w:ascii="Open Sans" w:hAnsi="Open Sans" w:cs="Open Sans"/>
                                <w:color w:val="0A0001"/>
                                <w:sz w:val="22"/>
                                <w:szCs w:val="22"/>
                              </w:rPr>
                              <w:t xml:space="preserve"> </w:t>
                            </w:r>
                            <w:r w:rsidRPr="00CC54A6">
                              <w:rPr>
                                <w:rFonts w:ascii="Open Sans" w:hAnsi="Open Sans" w:cs="Open Sans"/>
                                <w:color w:val="0A0001"/>
                              </w:rPr>
                              <w:t>(La Niña)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EFEBAF" id="_x0000_s1027" type="#_x0000_t202" style="position:absolute;left:0;text-align:left;margin-left:189.35pt;margin-top:20.25pt;width:221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" stroked="f">
                <v:textbox style="mso-fit-shape-to-text:t" inset="0,0,0,0">
                  <w:txbxContent>
                    <w:p w14:paraId="3FD9228D" w14:textId="77777777" w:rsidR="00B0617B" w:rsidRPr="00CC54A6" w:rsidRDefault="00B0617B" w:rsidP="00B0617B">
                      <w:pPr>
                        <w:pStyle w:val="Caption"/>
                        <w:spacing w:after="0"/>
                        <w:rPr>
                          <w:rFonts w:ascii="Open Sans" w:hAnsi="Open Sans" w:cs="Open Sans"/>
                          <w:color w:val="0A0001"/>
                        </w:rPr>
                      </w:pPr>
                      <w:r>
                        <w:t>Figure 2. 2020 Hurricane Season</w:t>
                      </w:r>
                      <w:r>
                        <w:rPr>
                          <w:rFonts w:ascii="Open Sans" w:hAnsi="Open Sans" w:cs="Open Sans"/>
                          <w:color w:val="0A0001"/>
                          <w:sz w:val="22"/>
                          <w:szCs w:val="22"/>
                        </w:rPr>
                        <w:t xml:space="preserve"> </w:t>
                      </w:r>
                      <w:r w:rsidRPr="00CC54A6">
                        <w:rPr>
                          <w:rFonts w:ascii="Open Sans" w:hAnsi="Open Sans" w:cs="Open Sans"/>
                          <w:color w:val="0A0001"/>
                        </w:rPr>
                        <w:t>(La Niña)</w:t>
                      </w:r>
                    </w:p>
                  </w:txbxContent>
                </v:textbox>
                <w10:wrap type="square"/>
              </v:shape>
            </w:pict>
          </mc:Fallback>
        </mc:AlternateContent>
      </w:r>
    </w:p>
    <w:p w14:paraId="6A0A24F2" w14:textId="77777777" w:rsidR="00B0617B" w:rsidRPr="003D4E45" w:rsidRDefault="00B0617B" w:rsidP="00B0617B">
      <w:pPr>
        <w:pStyle w:val="ListParagraph"/>
        <w:spacing w:after="120"/>
        <w:ind w:left="0"/>
        <w:contextualSpacing w:val="0"/>
        <w:jc w:val="both"/>
        <w:rPr>
          <w:rFonts w:ascii="Arial" w:hAnsi="Arial" w:cs="Arial"/>
          <w:color w:val="0000DE"/>
          <w:szCs w:val="22"/>
        </w:rPr>
      </w:pPr>
    </w:p>
    <w:p w14:paraId="22384AA2" w14:textId="77777777" w:rsidR="00B0617B" w:rsidRPr="003D4E45" w:rsidRDefault="00B0617B" w:rsidP="00B0617B">
      <w:pPr>
        <w:pStyle w:val="ListParagraph"/>
        <w:spacing w:before="120" w:after="120"/>
        <w:ind w:left="2880"/>
        <w:contextualSpacing w:val="0"/>
        <w:jc w:val="both"/>
        <w:rPr>
          <w:rFonts w:ascii="Arial" w:hAnsi="Arial" w:cs="Arial"/>
          <w:color w:val="0A0001"/>
          <w:sz w:val="22"/>
          <w:szCs w:val="22"/>
        </w:rPr>
      </w:pPr>
      <w:r w:rsidRPr="003D4E45">
        <w:rPr>
          <w:rFonts w:ascii="Arial" w:hAnsi="Arial" w:cs="Arial"/>
          <w:color w:val="0A0001"/>
          <w:sz w:val="22"/>
          <w:szCs w:val="22"/>
        </w:rPr>
        <w:t xml:space="preserve">The increase in the number of storms in our backyard should be apparent. </w:t>
      </w:r>
    </w:p>
    <w:p w14:paraId="6493DFD9" w14:textId="77777777" w:rsidR="00B0617B" w:rsidRPr="003D4E45" w:rsidRDefault="00B0617B" w:rsidP="00B0617B">
      <w:pPr>
        <w:pStyle w:val="ListParagraph"/>
        <w:spacing w:before="120" w:after="120"/>
        <w:ind w:left="2880"/>
        <w:contextualSpacing w:val="0"/>
        <w:jc w:val="both"/>
        <w:rPr>
          <w:rFonts w:ascii="Arial" w:hAnsi="Arial" w:cs="Arial"/>
          <w:color w:val="0A0001"/>
          <w:sz w:val="22"/>
          <w:szCs w:val="22"/>
        </w:rPr>
      </w:pPr>
      <w:r w:rsidRPr="003D4E45">
        <w:rPr>
          <w:rFonts w:ascii="Arial" w:hAnsi="Arial" w:cs="Arial"/>
          <w:color w:val="80340D" w:themeColor="accent2" w:themeShade="80"/>
          <w:sz w:val="22"/>
          <w:szCs w:val="22"/>
        </w:rPr>
        <w:t>These statistical forecasts may not be accurate but can and should be used to guide our preparations. Remember, it only takes one hurricane to make it an active season for you and your community</w:t>
      </w:r>
      <w:r w:rsidRPr="003D4E45">
        <w:rPr>
          <w:rFonts w:ascii="Arial" w:hAnsi="Arial" w:cs="Arial"/>
          <w:color w:val="0A0001"/>
          <w:sz w:val="22"/>
          <w:szCs w:val="22"/>
        </w:rPr>
        <w:t xml:space="preserve">!  </w:t>
      </w:r>
    </w:p>
    <w:p w14:paraId="1052D7B9" w14:textId="646AE075" w:rsidR="00236DDC" w:rsidRPr="003D4E45" w:rsidRDefault="00236DDC" w:rsidP="00236DDC">
      <w:pPr>
        <w:spacing w:after="120"/>
        <w:ind w:left="2882" w:hanging="2882"/>
        <w:rPr>
          <w:rFonts w:ascii="Arial" w:hAnsi="Arial" w:cs="Arial"/>
          <w:b/>
          <w:bCs/>
          <w:color w:val="002060"/>
          <w:sz w:val="36"/>
          <w:szCs w:val="36"/>
        </w:rPr>
      </w:pPr>
      <w:r w:rsidRPr="003D4E45">
        <w:rPr>
          <w:rFonts w:ascii="Arial" w:hAnsi="Arial" w:cs="Arial"/>
          <w:b/>
          <w:bCs/>
          <w:color w:val="002060"/>
          <w:sz w:val="28"/>
          <w:szCs w:val="28"/>
        </w:rPr>
        <w:lastRenderedPageBreak/>
        <w:t>Calendar</w:t>
      </w:r>
      <w:r w:rsidRPr="003D4E45">
        <w:rPr>
          <w:rFonts w:ascii="Arial" w:hAnsi="Arial" w:cs="Arial"/>
          <w:b/>
          <w:bCs/>
          <w:color w:val="002060"/>
          <w:sz w:val="36"/>
          <w:szCs w:val="36"/>
        </w:rPr>
        <w:t xml:space="preserve"> </w:t>
      </w:r>
    </w:p>
    <w:p w14:paraId="552A9997" w14:textId="77777777" w:rsidR="00236DDC" w:rsidRPr="003D4E45" w:rsidRDefault="00236DDC" w:rsidP="00236DDC">
      <w:pPr>
        <w:ind w:left="2880" w:hanging="2880"/>
        <w:rPr>
          <w:rFonts w:ascii="Arial" w:hAnsi="Arial" w:cs="Arial"/>
          <w:b/>
          <w:color w:val="002060"/>
          <w:sz w:val="22"/>
          <w:szCs w:val="22"/>
        </w:rPr>
      </w:pPr>
      <w:r w:rsidRPr="003D4E45">
        <w:rPr>
          <w:rFonts w:ascii="Arial" w:hAnsi="Arial" w:cs="Arial"/>
          <w:b/>
          <w:bCs/>
          <w:color w:val="002060"/>
          <w:sz w:val="22"/>
          <w:szCs w:val="22"/>
        </w:rPr>
        <w:t xml:space="preserve">May 8, </w:t>
      </w:r>
      <w:proofErr w:type="gramStart"/>
      <w:r w:rsidRPr="003D4E45">
        <w:rPr>
          <w:rFonts w:ascii="Arial" w:hAnsi="Arial" w:cs="Arial"/>
          <w:b/>
          <w:bCs/>
          <w:color w:val="002060"/>
          <w:sz w:val="22"/>
          <w:szCs w:val="22"/>
        </w:rPr>
        <w:t>2024</w:t>
      </w:r>
      <w:proofErr w:type="gramEnd"/>
      <w:r w:rsidRPr="003D4E45">
        <w:rPr>
          <w:rFonts w:ascii="Arial" w:hAnsi="Arial" w:cs="Arial"/>
          <w:b/>
          <w:color w:val="002060"/>
          <w:sz w:val="22"/>
          <w:szCs w:val="22"/>
        </w:rPr>
        <w:t xml:space="preserve"> </w:t>
      </w:r>
      <w:r w:rsidRPr="003D4E45">
        <w:rPr>
          <w:rFonts w:ascii="Arial" w:hAnsi="Arial" w:cs="Arial"/>
          <w:b/>
          <w:color w:val="002060"/>
          <w:sz w:val="22"/>
          <w:szCs w:val="22"/>
        </w:rPr>
        <w:tab/>
      </w:r>
      <w:r w:rsidRPr="003D4E45">
        <w:rPr>
          <w:rFonts w:ascii="Arial" w:hAnsi="Arial" w:cs="Arial"/>
          <w:b/>
          <w:bCs/>
          <w:color w:val="002060"/>
          <w:sz w:val="22"/>
          <w:szCs w:val="22"/>
        </w:rPr>
        <w:t>General Membership Meeting</w:t>
      </w:r>
      <w:r w:rsidRPr="003D4E45">
        <w:rPr>
          <w:rFonts w:ascii="Arial" w:hAnsi="Arial" w:cs="Arial"/>
          <w:b/>
          <w:color w:val="002060"/>
          <w:sz w:val="22"/>
          <w:szCs w:val="22"/>
        </w:rPr>
        <w:t xml:space="preserve"> </w:t>
      </w:r>
    </w:p>
    <w:p w14:paraId="5E531756" w14:textId="77777777" w:rsidR="00236DDC" w:rsidRPr="003D4E45" w:rsidRDefault="00236DDC" w:rsidP="00236DDC">
      <w:pPr>
        <w:ind w:left="2880" w:hanging="2880"/>
        <w:rPr>
          <w:rFonts w:ascii="Arial" w:hAnsi="Arial" w:cs="Arial"/>
          <w:color w:val="002060"/>
          <w:sz w:val="22"/>
          <w:szCs w:val="22"/>
        </w:rPr>
      </w:pPr>
      <w:r w:rsidRPr="003D4E45">
        <w:rPr>
          <w:rFonts w:ascii="Arial" w:hAnsi="Arial" w:cs="Arial"/>
          <w:b/>
          <w:bCs/>
          <w:color w:val="002060"/>
          <w:sz w:val="22"/>
          <w:szCs w:val="22"/>
        </w:rPr>
        <w:t xml:space="preserve">1:30 – </w:t>
      </w:r>
      <w:proofErr w:type="gramStart"/>
      <w:r w:rsidRPr="003D4E45">
        <w:rPr>
          <w:rFonts w:ascii="Arial" w:hAnsi="Arial" w:cs="Arial"/>
          <w:b/>
          <w:bCs/>
          <w:color w:val="002060"/>
          <w:sz w:val="22"/>
          <w:szCs w:val="22"/>
        </w:rPr>
        <w:t>3:00</w:t>
      </w:r>
      <w:r w:rsidRPr="003D4E45">
        <w:rPr>
          <w:rFonts w:ascii="Arial" w:hAnsi="Arial" w:cs="Arial"/>
          <w:b/>
          <w:color w:val="002060"/>
          <w:sz w:val="22"/>
          <w:szCs w:val="22"/>
        </w:rPr>
        <w:t xml:space="preserve">  </w:t>
      </w:r>
      <w:r w:rsidRPr="003D4E45">
        <w:rPr>
          <w:rFonts w:ascii="Arial" w:hAnsi="Arial" w:cs="Arial"/>
          <w:b/>
          <w:color w:val="002060"/>
          <w:sz w:val="22"/>
          <w:szCs w:val="22"/>
        </w:rPr>
        <w:tab/>
      </w:r>
      <w:proofErr w:type="gramEnd"/>
      <w:r w:rsidRPr="003D4E45">
        <w:rPr>
          <w:rFonts w:ascii="Arial" w:hAnsi="Arial" w:cs="Arial"/>
          <w:color w:val="002060"/>
          <w:sz w:val="22"/>
          <w:szCs w:val="22"/>
        </w:rPr>
        <w:t xml:space="preserve">Walter Hall Park </w:t>
      </w:r>
      <w:r w:rsidRPr="003D4E45">
        <w:rPr>
          <w:rFonts w:ascii="Arial" w:hAnsi="Arial" w:cs="Arial"/>
          <w:color w:val="002060"/>
          <w:sz w:val="22"/>
          <w:szCs w:val="22"/>
        </w:rPr>
        <w:br/>
        <w:t xml:space="preserve">807 State Hwy 3 N., </w:t>
      </w:r>
      <w:r w:rsidRPr="003D4E45">
        <w:rPr>
          <w:rFonts w:ascii="Arial" w:hAnsi="Arial" w:cs="Arial"/>
          <w:color w:val="002060"/>
          <w:sz w:val="22"/>
          <w:szCs w:val="22"/>
        </w:rPr>
        <w:br/>
        <w:t>League City, TX</w:t>
      </w:r>
    </w:p>
    <w:p w14:paraId="34B32425" w14:textId="77777777" w:rsidR="00236DDC" w:rsidRPr="003D4E45" w:rsidRDefault="00236DDC" w:rsidP="00236DDC">
      <w:pPr>
        <w:pStyle w:val="ListParagraph"/>
        <w:numPr>
          <w:ilvl w:val="0"/>
          <w:numId w:val="37"/>
        </w:numPr>
        <w:ind w:left="3600"/>
        <w:rPr>
          <w:rFonts w:ascii="Arial" w:hAnsi="Arial" w:cs="Arial"/>
          <w:color w:val="002060"/>
          <w:sz w:val="22"/>
          <w:szCs w:val="22"/>
        </w:rPr>
      </w:pPr>
      <w:r w:rsidRPr="003D4E45">
        <w:rPr>
          <w:rFonts w:ascii="Arial" w:hAnsi="Arial" w:cs="Arial"/>
          <w:b/>
          <w:color w:val="002060"/>
          <w:sz w:val="22"/>
          <w:szCs w:val="22"/>
        </w:rPr>
        <w:drawing>
          <wp:anchor distT="0" distB="0" distL="114300" distR="114300" simplePos="0" relativeHeight="251696128" behindDoc="0" locked="0" layoutInCell="1" allowOverlap="1" wp14:anchorId="3DE441AB" wp14:editId="673D1276">
            <wp:simplePos x="0" y="0"/>
            <wp:positionH relativeFrom="column">
              <wp:posOffset>-20609</wp:posOffset>
            </wp:positionH>
            <wp:positionV relativeFrom="paragraph">
              <wp:posOffset>2540</wp:posOffset>
            </wp:positionV>
            <wp:extent cx="858520" cy="909955"/>
            <wp:effectExtent l="0" t="0" r="5080" b="4445"/>
            <wp:wrapSquare wrapText="bothSides"/>
            <wp:docPr id="166113433" name="Picture 1" descr="A calendar with a date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3433" name="Picture 1" descr="A calendar with a date and a numb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8520" cy="909955"/>
                    </a:xfrm>
                    <a:prstGeom prst="rect">
                      <a:avLst/>
                    </a:prstGeom>
                  </pic:spPr>
                </pic:pic>
              </a:graphicData>
            </a:graphic>
            <wp14:sizeRelH relativeFrom="page">
              <wp14:pctWidth>0</wp14:pctWidth>
            </wp14:sizeRelH>
            <wp14:sizeRelV relativeFrom="page">
              <wp14:pctHeight>0</wp14:pctHeight>
            </wp14:sizeRelV>
          </wp:anchor>
        </w:drawing>
      </w:r>
      <w:r w:rsidRPr="003D4E45">
        <w:rPr>
          <w:rFonts w:ascii="Arial" w:hAnsi="Arial" w:cs="Arial"/>
          <w:color w:val="002060"/>
          <w:sz w:val="22"/>
          <w:szCs w:val="22"/>
        </w:rPr>
        <w:t xml:space="preserve">Welcome </w:t>
      </w:r>
    </w:p>
    <w:p w14:paraId="577E7A7A" w14:textId="77777777" w:rsidR="00236DDC" w:rsidRPr="003D4E45" w:rsidRDefault="00236DDC" w:rsidP="00236DDC">
      <w:pPr>
        <w:pStyle w:val="ListParagraph"/>
        <w:numPr>
          <w:ilvl w:val="0"/>
          <w:numId w:val="37"/>
        </w:numPr>
        <w:ind w:left="3600"/>
        <w:rPr>
          <w:rFonts w:ascii="Arial" w:hAnsi="Arial" w:cs="Arial"/>
          <w:color w:val="002060"/>
          <w:sz w:val="22"/>
          <w:szCs w:val="22"/>
        </w:rPr>
      </w:pPr>
      <w:r w:rsidRPr="003D4E45">
        <w:rPr>
          <w:rFonts w:ascii="Arial" w:hAnsi="Arial" w:cs="Arial"/>
          <w:color w:val="002060"/>
          <w:sz w:val="22"/>
          <w:szCs w:val="22"/>
        </w:rPr>
        <w:t xml:space="preserve">Regular Business </w:t>
      </w:r>
    </w:p>
    <w:p w14:paraId="2A2D8EC3" w14:textId="77777777" w:rsidR="00236DDC" w:rsidRPr="003D4E45" w:rsidRDefault="00236DDC" w:rsidP="00236DDC">
      <w:pPr>
        <w:pStyle w:val="ListParagraph"/>
        <w:numPr>
          <w:ilvl w:val="1"/>
          <w:numId w:val="37"/>
        </w:numPr>
        <w:rPr>
          <w:rFonts w:ascii="Arial" w:hAnsi="Arial" w:cs="Arial"/>
          <w:color w:val="002060"/>
          <w:sz w:val="22"/>
          <w:szCs w:val="22"/>
        </w:rPr>
      </w:pPr>
      <w:r w:rsidRPr="003D4E45">
        <w:rPr>
          <w:rFonts w:ascii="Arial" w:hAnsi="Arial" w:cs="Arial"/>
          <w:color w:val="002060"/>
          <w:sz w:val="22"/>
          <w:szCs w:val="22"/>
        </w:rPr>
        <w:t xml:space="preserve">Officer reports </w:t>
      </w:r>
    </w:p>
    <w:p w14:paraId="30CA8CA8" w14:textId="77777777" w:rsidR="00236DDC" w:rsidRPr="003D4E45" w:rsidRDefault="00236DDC" w:rsidP="00236DDC">
      <w:pPr>
        <w:pStyle w:val="ListParagraph"/>
        <w:numPr>
          <w:ilvl w:val="1"/>
          <w:numId w:val="37"/>
        </w:numPr>
        <w:rPr>
          <w:rFonts w:ascii="Arial" w:hAnsi="Arial" w:cs="Arial"/>
          <w:color w:val="002060"/>
          <w:sz w:val="22"/>
          <w:szCs w:val="22"/>
        </w:rPr>
      </w:pPr>
      <w:r w:rsidRPr="003D4E45">
        <w:rPr>
          <w:rFonts w:ascii="Arial" w:hAnsi="Arial" w:cs="Arial"/>
          <w:color w:val="002060"/>
          <w:sz w:val="22"/>
          <w:szCs w:val="22"/>
        </w:rPr>
        <w:t xml:space="preserve">New Member Consideration </w:t>
      </w:r>
    </w:p>
    <w:p w14:paraId="6582DD40" w14:textId="77777777" w:rsidR="00236DDC" w:rsidRPr="003D4E45" w:rsidRDefault="00236DDC" w:rsidP="00236DDC">
      <w:pPr>
        <w:pStyle w:val="ListParagraph"/>
        <w:numPr>
          <w:ilvl w:val="0"/>
          <w:numId w:val="37"/>
        </w:numPr>
        <w:ind w:left="3600"/>
        <w:rPr>
          <w:rFonts w:ascii="Arial" w:hAnsi="Arial" w:cs="Arial"/>
          <w:color w:val="002060"/>
          <w:sz w:val="22"/>
          <w:szCs w:val="22"/>
        </w:rPr>
      </w:pPr>
      <w:r w:rsidRPr="003D4E45">
        <w:rPr>
          <w:rFonts w:ascii="Arial" w:hAnsi="Arial" w:cs="Arial"/>
          <w:color w:val="002060"/>
          <w:sz w:val="22"/>
          <w:szCs w:val="22"/>
        </w:rPr>
        <w:t>Presentations</w:t>
      </w:r>
    </w:p>
    <w:p w14:paraId="686EC061" w14:textId="77777777" w:rsidR="00236DDC" w:rsidRPr="003D4E45" w:rsidRDefault="00236DDC" w:rsidP="00236DDC">
      <w:pPr>
        <w:pStyle w:val="ListParagraph"/>
        <w:numPr>
          <w:ilvl w:val="1"/>
          <w:numId w:val="37"/>
        </w:numPr>
        <w:rPr>
          <w:rFonts w:ascii="Arial" w:hAnsi="Arial" w:cs="Arial"/>
          <w:color w:val="002060"/>
          <w:sz w:val="22"/>
          <w:szCs w:val="22"/>
        </w:rPr>
      </w:pPr>
      <w:r w:rsidRPr="003D4E45">
        <w:rPr>
          <w:rFonts w:ascii="Arial" w:hAnsi="Arial" w:cs="Arial"/>
          <w:color w:val="002060"/>
          <w:sz w:val="22"/>
          <w:szCs w:val="22"/>
        </w:rPr>
        <w:t>Texas AgriLife</w:t>
      </w:r>
    </w:p>
    <w:p w14:paraId="7BD74B29" w14:textId="77777777" w:rsidR="00236DDC" w:rsidRPr="003D4E45" w:rsidRDefault="00236DDC" w:rsidP="00236DDC">
      <w:pPr>
        <w:pStyle w:val="ListParagraph"/>
        <w:numPr>
          <w:ilvl w:val="1"/>
          <w:numId w:val="37"/>
        </w:numPr>
        <w:rPr>
          <w:rFonts w:ascii="Arial" w:hAnsi="Arial" w:cs="Arial"/>
          <w:color w:val="002060"/>
          <w:sz w:val="22"/>
          <w:szCs w:val="22"/>
        </w:rPr>
      </w:pPr>
      <w:r w:rsidRPr="003D4E45">
        <w:rPr>
          <w:rFonts w:ascii="Arial" w:hAnsi="Arial" w:cs="Arial"/>
          <w:color w:val="002060"/>
          <w:sz w:val="22"/>
          <w:szCs w:val="22"/>
        </w:rPr>
        <w:t>Crisis Cleanup</w:t>
      </w:r>
    </w:p>
    <w:p w14:paraId="0D6B62C0" w14:textId="77777777" w:rsidR="00236DDC" w:rsidRPr="003D4E45" w:rsidRDefault="00236DDC" w:rsidP="00236DDC">
      <w:pPr>
        <w:pStyle w:val="ListParagraph"/>
        <w:numPr>
          <w:ilvl w:val="1"/>
          <w:numId w:val="37"/>
        </w:numPr>
        <w:rPr>
          <w:rFonts w:ascii="Arial" w:hAnsi="Arial" w:cs="Arial"/>
          <w:color w:val="002060"/>
          <w:sz w:val="22"/>
          <w:szCs w:val="22"/>
        </w:rPr>
      </w:pPr>
      <w:r w:rsidRPr="003D4E45">
        <w:rPr>
          <w:rFonts w:ascii="Arial" w:hAnsi="Arial" w:cs="Arial"/>
          <w:color w:val="002060"/>
          <w:sz w:val="22"/>
          <w:szCs w:val="22"/>
        </w:rPr>
        <w:t>FEMA-IA and SBA – What’s New</w:t>
      </w:r>
    </w:p>
    <w:p w14:paraId="6BB82728" w14:textId="799CE11A" w:rsidR="00236DDC" w:rsidRPr="003D4E45" w:rsidRDefault="00236DDC" w:rsidP="00236DDC">
      <w:pPr>
        <w:pStyle w:val="ListParagraph"/>
        <w:numPr>
          <w:ilvl w:val="0"/>
          <w:numId w:val="37"/>
        </w:numPr>
        <w:ind w:left="3600"/>
        <w:rPr>
          <w:rFonts w:ascii="Arial" w:hAnsi="Arial" w:cs="Arial"/>
          <w:color w:val="002060"/>
          <w:sz w:val="22"/>
          <w:szCs w:val="22"/>
        </w:rPr>
      </w:pPr>
      <w:r w:rsidRPr="003D4E45">
        <w:rPr>
          <w:rFonts w:ascii="Arial" w:hAnsi="Arial" w:cs="Arial"/>
          <w:color w:val="002060"/>
          <w:sz w:val="22"/>
          <w:szCs w:val="22"/>
        </w:rPr>
        <w:t xml:space="preserve">Organizational Announcements  </w:t>
      </w:r>
    </w:p>
    <w:p w14:paraId="12C30758" w14:textId="6B6EC0DE" w:rsidR="00236DDC" w:rsidRPr="003D4E45" w:rsidRDefault="00236DDC" w:rsidP="00236DDC">
      <w:pPr>
        <w:ind w:left="3240" w:hanging="360"/>
        <w:rPr>
          <w:rFonts w:ascii="Arial" w:hAnsi="Arial" w:cs="Arial"/>
          <w:color w:val="002060"/>
          <w:sz w:val="22"/>
          <w:szCs w:val="22"/>
        </w:rPr>
      </w:pPr>
    </w:p>
    <w:p w14:paraId="5EFD7E54" w14:textId="1AD3F27A" w:rsidR="00236DDC" w:rsidRPr="003D4E45" w:rsidRDefault="00236DDC" w:rsidP="00236DDC">
      <w:pPr>
        <w:spacing w:after="120"/>
        <w:ind w:left="2882" w:hanging="2"/>
        <w:rPr>
          <w:rFonts w:ascii="Arial" w:hAnsi="Arial" w:cs="Arial"/>
          <w:color w:val="002060"/>
          <w:sz w:val="22"/>
          <w:szCs w:val="22"/>
        </w:rPr>
      </w:pPr>
      <w:r w:rsidRPr="003D4E45">
        <w:rPr>
          <w:rFonts w:ascii="Arial" w:hAnsi="Arial" w:cs="Arial"/>
          <w:color w:val="002060"/>
          <w:sz w:val="22"/>
          <w:szCs w:val="22"/>
        </w:rPr>
        <w:t>Our next General Membership Meeting will be held on Wednesday, July 8</w:t>
      </w:r>
      <w:r w:rsidRPr="003D4E45">
        <w:rPr>
          <w:rFonts w:ascii="Arial" w:hAnsi="Arial" w:cs="Arial"/>
          <w:color w:val="002060"/>
          <w:sz w:val="22"/>
          <w:szCs w:val="22"/>
          <w:vertAlign w:val="superscript"/>
        </w:rPr>
        <w:t>th</w:t>
      </w:r>
      <w:r w:rsidRPr="003D4E45">
        <w:rPr>
          <w:rFonts w:ascii="Arial" w:hAnsi="Arial" w:cs="Arial"/>
          <w:color w:val="002060"/>
          <w:sz w:val="22"/>
          <w:szCs w:val="22"/>
        </w:rPr>
        <w:t>, from 9:30 – 11:00 (location to be announced).</w:t>
      </w:r>
    </w:p>
    <w:p w14:paraId="14FA5C99" w14:textId="2A8AA50C" w:rsidR="00D357D5" w:rsidRPr="003D4E45" w:rsidRDefault="00D357D5" w:rsidP="00D357D5">
      <w:pPr>
        <w:ind w:right="389"/>
        <w:rPr>
          <w:rFonts w:ascii="Arial" w:hAnsi="Arial" w:cs="Arial"/>
          <w:b/>
          <w:bCs/>
          <w:color w:val="002060"/>
          <w:sz w:val="28"/>
          <w:szCs w:val="28"/>
        </w:rPr>
      </w:pPr>
    </w:p>
    <w:p w14:paraId="2B7D2BE7" w14:textId="3B44270F" w:rsidR="00D357D5" w:rsidRPr="003D4E45" w:rsidRDefault="00D357D5" w:rsidP="00D357D5">
      <w:pPr>
        <w:ind w:right="389"/>
        <w:rPr>
          <w:rFonts w:ascii="Arial" w:hAnsi="Arial" w:cs="Arial"/>
          <w:b/>
          <w:bCs/>
          <w:color w:val="002060"/>
          <w:sz w:val="28"/>
          <w:szCs w:val="28"/>
        </w:rPr>
      </w:pPr>
      <w:r w:rsidRPr="003D4E45">
        <w:rPr>
          <w:rFonts w:ascii="Arial" w:hAnsi="Arial" w:cs="Arial"/>
          <w:b/>
          <w:bCs/>
          <w:color w:val="002060"/>
          <w:sz w:val="28"/>
          <w:szCs w:val="28"/>
        </w:rPr>
        <w:t xml:space="preserve">Disaster </w:t>
      </w:r>
      <w:r w:rsidRPr="003D4E45">
        <w:rPr>
          <w:rFonts w:ascii="Arial" w:hAnsi="Arial" w:cs="Arial"/>
          <w:b/>
          <w:bCs/>
          <w:color w:val="002060"/>
          <w:sz w:val="28"/>
          <w:szCs w:val="28"/>
        </w:rPr>
        <w:tab/>
      </w:r>
      <w:r w:rsidRPr="003D4E45">
        <w:rPr>
          <w:rFonts w:ascii="Arial" w:hAnsi="Arial" w:cs="Arial"/>
          <w:b/>
          <w:bCs/>
          <w:color w:val="002060"/>
          <w:sz w:val="28"/>
          <w:szCs w:val="28"/>
        </w:rPr>
        <w:tab/>
      </w:r>
      <w:r w:rsidRPr="003D4E45">
        <w:rPr>
          <w:rFonts w:ascii="Arial" w:hAnsi="Arial" w:cs="Arial"/>
          <w:b/>
          <w:bCs/>
          <w:color w:val="002060"/>
          <w:sz w:val="28"/>
          <w:szCs w:val="28"/>
        </w:rPr>
        <w:tab/>
      </w:r>
    </w:p>
    <w:p w14:paraId="7C09F689" w14:textId="28BF7EDF" w:rsidR="00D357D5" w:rsidRPr="003D4E45" w:rsidRDefault="00D357D5" w:rsidP="00D357D5">
      <w:pPr>
        <w:ind w:right="389"/>
        <w:rPr>
          <w:rFonts w:ascii="Arial" w:hAnsi="Arial" w:cs="Arial"/>
          <w:color w:val="0A0001"/>
          <w:sz w:val="22"/>
          <w:szCs w:val="22"/>
        </w:rPr>
      </w:pPr>
      <w:r w:rsidRPr="003D4E45">
        <w:rPr>
          <w:rFonts w:ascii="Arial" w:hAnsi="Arial" w:cs="Arial"/>
          <w:b/>
          <w:bCs/>
          <w:color w:val="002060"/>
          <w:sz w:val="28"/>
          <w:szCs w:val="28"/>
        </w:rPr>
        <w:t xml:space="preserve">Preparedness </w:t>
      </w:r>
      <w:r w:rsidRPr="003D4E45">
        <w:rPr>
          <w:rFonts w:ascii="Arial" w:hAnsi="Arial" w:cs="Arial"/>
          <w:b/>
          <w:bCs/>
          <w:color w:val="002060"/>
          <w:sz w:val="28"/>
          <w:szCs w:val="28"/>
        </w:rPr>
        <w:tab/>
      </w:r>
      <w:r w:rsidRPr="003D4E45">
        <w:rPr>
          <w:rFonts w:ascii="Arial" w:hAnsi="Arial" w:cs="Arial"/>
          <w:b/>
          <w:bCs/>
          <w:color w:val="002060"/>
          <w:sz w:val="28"/>
          <w:szCs w:val="28"/>
        </w:rPr>
        <w:tab/>
      </w:r>
      <w:r w:rsidRPr="003D4E45">
        <w:rPr>
          <w:rFonts w:ascii="Arial" w:hAnsi="Arial" w:cs="Arial"/>
          <w:color w:val="0A0001"/>
          <w:sz w:val="22"/>
          <w:szCs w:val="22"/>
        </w:rPr>
        <w:t xml:space="preserve"> </w:t>
      </w:r>
    </w:p>
    <w:p w14:paraId="2543D9C3" w14:textId="23EA9314" w:rsidR="00D357D5" w:rsidRDefault="00B0617B" w:rsidP="00B0617B">
      <w:pPr>
        <w:ind w:left="2880" w:right="389" w:hanging="2880"/>
        <w:rPr>
          <w:rFonts w:ascii="Arial" w:hAnsi="Arial" w:cs="Arial"/>
          <w:color w:val="0A0001"/>
          <w:sz w:val="22"/>
          <w:szCs w:val="22"/>
        </w:rPr>
      </w:pPr>
      <w:r w:rsidRPr="00B0617B">
        <w:rPr>
          <w:rFonts w:ascii="Arial" w:hAnsi="Arial" w:cs="Arial"/>
          <w:color w:val="0A0001"/>
          <w:sz w:val="22"/>
          <w:szCs w:val="22"/>
        </w:rPr>
        <w:drawing>
          <wp:anchor distT="0" distB="0" distL="114300" distR="114300" simplePos="0" relativeHeight="251698176" behindDoc="0" locked="0" layoutInCell="1" allowOverlap="1" wp14:anchorId="27AB1ED2" wp14:editId="188B6046">
            <wp:simplePos x="0" y="0"/>
            <wp:positionH relativeFrom="column">
              <wp:posOffset>-10160</wp:posOffset>
            </wp:positionH>
            <wp:positionV relativeFrom="paragraph">
              <wp:posOffset>466090</wp:posOffset>
            </wp:positionV>
            <wp:extent cx="848995" cy="903605"/>
            <wp:effectExtent l="0" t="0" r="1905" b="0"/>
            <wp:wrapSquare wrapText="bothSides"/>
            <wp:docPr id="301486869" name="Picture 1" descr="A calendar with a date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86869" name="Picture 1" descr="A calendar with a date and a numb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8995" cy="903605"/>
                    </a:xfrm>
                    <a:prstGeom prst="rect">
                      <a:avLst/>
                    </a:prstGeom>
                  </pic:spPr>
                </pic:pic>
              </a:graphicData>
            </a:graphic>
            <wp14:sizeRelH relativeFrom="page">
              <wp14:pctWidth>0</wp14:pctWidth>
            </wp14:sizeRelH>
            <wp14:sizeRelV relativeFrom="page">
              <wp14:pctHeight>0</wp14:pctHeight>
            </wp14:sizeRelV>
          </wp:anchor>
        </w:drawing>
      </w:r>
      <w:r w:rsidR="00D357D5" w:rsidRPr="003D4E45">
        <w:rPr>
          <w:rFonts w:ascii="Arial" w:hAnsi="Arial" w:cs="Arial"/>
          <w:b/>
          <w:bCs/>
          <w:color w:val="002060"/>
          <w:sz w:val="28"/>
          <w:szCs w:val="28"/>
        </w:rPr>
        <w:t xml:space="preserve">Training </w:t>
      </w:r>
      <w:r w:rsidR="00D357D5" w:rsidRPr="003D4E45">
        <w:rPr>
          <w:rFonts w:ascii="Arial" w:hAnsi="Arial" w:cs="Arial"/>
          <w:b/>
          <w:bCs/>
          <w:color w:val="002060"/>
          <w:sz w:val="22"/>
          <w:szCs w:val="22"/>
        </w:rPr>
        <w:tab/>
      </w:r>
      <w:r w:rsidRPr="003D4E45">
        <w:rPr>
          <w:rFonts w:ascii="Arial" w:hAnsi="Arial" w:cs="Arial"/>
          <w:color w:val="0A0001"/>
          <w:sz w:val="22"/>
          <w:szCs w:val="22"/>
        </w:rPr>
        <w:t>The Houston ToolBank and </w:t>
      </w:r>
      <w:hyperlink r:id="rId14" w:tooltip="https://toolbank.us10.list-manage.com/track/click?u=3c0e143696eb0065b8ddd9e0b&amp;id=2bd3e0d4fc&amp;e=1527411f41" w:history="1">
        <w:r w:rsidRPr="003D4E45">
          <w:rPr>
            <w:rFonts w:ascii="Arial" w:hAnsi="Arial" w:cs="Arial"/>
            <w:color w:val="0A0001"/>
            <w:sz w:val="22"/>
            <w:szCs w:val="22"/>
          </w:rPr>
          <w:t xml:space="preserve">Texas Congregational Disaster </w:t>
        </w:r>
      </w:hyperlink>
      <w:r w:rsidRPr="003D4E45">
        <w:rPr>
          <w:rFonts w:ascii="Arial" w:hAnsi="Arial" w:cs="Arial"/>
          <w:color w:val="0A0001"/>
          <w:sz w:val="22"/>
          <w:szCs w:val="22"/>
        </w:rPr>
        <w:t xml:space="preserve">Readiness invite you to attend a FREE disaster response </w:t>
      </w:r>
      <w:r w:rsidR="00D357D5" w:rsidRPr="003D4E45">
        <w:rPr>
          <w:rFonts w:ascii="Arial" w:hAnsi="Arial" w:cs="Arial"/>
          <w:color w:val="0A0001"/>
          <w:sz w:val="22"/>
          <w:szCs w:val="22"/>
        </w:rPr>
        <w:t>training session.</w:t>
      </w:r>
    </w:p>
    <w:p w14:paraId="31863855" w14:textId="29E8BD09" w:rsidR="00B0617B" w:rsidRPr="003D4E45" w:rsidRDefault="00B0617B" w:rsidP="00B0617B">
      <w:pPr>
        <w:ind w:left="2880" w:right="389" w:hanging="2880"/>
        <w:rPr>
          <w:rFonts w:ascii="Arial" w:hAnsi="Arial" w:cs="Arial"/>
          <w:color w:val="0A0001"/>
          <w:sz w:val="22"/>
          <w:szCs w:val="22"/>
        </w:rPr>
      </w:pPr>
    </w:p>
    <w:p w14:paraId="334DA9A4" w14:textId="296443DD" w:rsidR="00B0617B" w:rsidRDefault="00D357D5" w:rsidP="00B0617B">
      <w:pPr>
        <w:ind w:left="2880" w:right="389"/>
        <w:rPr>
          <w:rFonts w:ascii="Arial" w:hAnsi="Arial" w:cs="Arial"/>
          <w:color w:val="0A0001"/>
          <w:sz w:val="22"/>
          <w:szCs w:val="22"/>
        </w:rPr>
      </w:pPr>
      <w:r w:rsidRPr="003D4E45">
        <w:rPr>
          <w:rFonts w:ascii="Arial" w:hAnsi="Arial" w:cs="Arial"/>
          <w:color w:val="0A0001"/>
          <w:sz w:val="22"/>
          <w:szCs w:val="22"/>
        </w:rPr>
        <w:t>Saturday</w:t>
      </w:r>
      <w:r w:rsidR="00B0617B">
        <w:rPr>
          <w:rFonts w:ascii="Arial" w:hAnsi="Arial" w:cs="Arial"/>
          <w:color w:val="0A0001"/>
          <w:sz w:val="22"/>
          <w:szCs w:val="22"/>
        </w:rPr>
        <w:t xml:space="preserve">, </w:t>
      </w:r>
      <w:r w:rsidRPr="003D4E45">
        <w:rPr>
          <w:rFonts w:ascii="Arial" w:hAnsi="Arial" w:cs="Arial"/>
          <w:color w:val="0A0001"/>
          <w:sz w:val="22"/>
          <w:szCs w:val="22"/>
        </w:rPr>
        <w:t xml:space="preserve">May 11, 2024 </w:t>
      </w:r>
    </w:p>
    <w:p w14:paraId="320BD7C0" w14:textId="77777777" w:rsidR="00B0617B" w:rsidRDefault="00B0617B" w:rsidP="00B0617B">
      <w:pPr>
        <w:ind w:left="2880" w:right="389"/>
        <w:rPr>
          <w:rFonts w:ascii="Arial" w:hAnsi="Arial" w:cs="Arial"/>
          <w:color w:val="0A0001"/>
          <w:sz w:val="22"/>
          <w:szCs w:val="22"/>
        </w:rPr>
      </w:pPr>
      <w:r w:rsidRPr="003D4E45">
        <w:rPr>
          <w:rFonts w:ascii="Arial" w:hAnsi="Arial" w:cs="Arial"/>
          <w:color w:val="0A0001"/>
          <w:sz w:val="22"/>
          <w:szCs w:val="22"/>
        </w:rPr>
        <w:t>9:15 AM – 11:30 AM</w:t>
      </w:r>
      <w:r w:rsidR="00D357D5" w:rsidRPr="003D4E45">
        <w:rPr>
          <w:rFonts w:ascii="Arial" w:hAnsi="Arial" w:cs="Arial"/>
          <w:color w:val="0A0001"/>
          <w:sz w:val="22"/>
          <w:szCs w:val="22"/>
        </w:rPr>
        <w:tab/>
      </w:r>
    </w:p>
    <w:p w14:paraId="2763A9F7" w14:textId="29E34A28" w:rsidR="00B0617B" w:rsidRDefault="00B0617B" w:rsidP="00B0617B">
      <w:pPr>
        <w:ind w:left="2880" w:right="389"/>
        <w:rPr>
          <w:rFonts w:ascii="Arial" w:hAnsi="Arial" w:cs="Arial"/>
          <w:color w:val="0A0001"/>
          <w:sz w:val="22"/>
          <w:szCs w:val="22"/>
        </w:rPr>
      </w:pPr>
      <w:r w:rsidRPr="003D4E45">
        <w:rPr>
          <w:rFonts w:ascii="Arial" w:hAnsi="Arial" w:cs="Arial"/>
          <w:color w:val="0A0001"/>
          <w:sz w:val="22"/>
          <w:szCs w:val="22"/>
        </w:rPr>
        <w:t>Houston ToolBank</w:t>
      </w:r>
    </w:p>
    <w:p w14:paraId="3435FD7E" w14:textId="34CA55D8" w:rsidR="00B0617B" w:rsidRDefault="00B0617B" w:rsidP="00B0617B">
      <w:pPr>
        <w:ind w:left="2880" w:right="389"/>
        <w:rPr>
          <w:rFonts w:ascii="Arial" w:hAnsi="Arial" w:cs="Arial"/>
          <w:color w:val="0A0001"/>
          <w:sz w:val="22"/>
          <w:szCs w:val="22"/>
        </w:rPr>
      </w:pPr>
      <w:r w:rsidRPr="003D4E45">
        <w:rPr>
          <w:rFonts w:ascii="Arial" w:hAnsi="Arial" w:cs="Arial"/>
          <w:color w:val="0A0001"/>
          <w:sz w:val="22"/>
          <w:szCs w:val="22"/>
        </w:rPr>
        <w:t>1215 Gazin St</w:t>
      </w:r>
      <w:r w:rsidR="00D357D5" w:rsidRPr="003D4E45">
        <w:rPr>
          <w:rFonts w:ascii="Arial" w:hAnsi="Arial" w:cs="Arial"/>
          <w:color w:val="0A0001"/>
          <w:sz w:val="22"/>
          <w:szCs w:val="22"/>
        </w:rPr>
        <w:tab/>
      </w:r>
    </w:p>
    <w:p w14:paraId="473B3C7C" w14:textId="79AD0416" w:rsidR="00B0617B" w:rsidRDefault="00B0617B" w:rsidP="00B0617B">
      <w:pPr>
        <w:ind w:left="2880" w:right="389"/>
        <w:rPr>
          <w:rFonts w:ascii="Arial" w:hAnsi="Arial" w:cs="Arial"/>
          <w:color w:val="0A0001"/>
          <w:sz w:val="22"/>
          <w:szCs w:val="22"/>
        </w:rPr>
      </w:pPr>
      <w:r w:rsidRPr="003D4E45">
        <w:rPr>
          <w:rFonts w:ascii="Arial" w:hAnsi="Arial" w:cs="Arial"/>
          <w:color w:val="0A0001"/>
          <w:sz w:val="22"/>
          <w:szCs w:val="22"/>
        </w:rPr>
        <w:t>Houston, TX  77020</w:t>
      </w:r>
      <w:r w:rsidR="00D357D5" w:rsidRPr="003D4E45">
        <w:rPr>
          <w:rFonts w:ascii="Arial" w:hAnsi="Arial" w:cs="Arial"/>
          <w:color w:val="0A0001"/>
          <w:sz w:val="22"/>
          <w:szCs w:val="22"/>
        </w:rPr>
        <w:tab/>
      </w:r>
    </w:p>
    <w:p w14:paraId="0D45E1EF" w14:textId="77777777" w:rsidR="00B0617B" w:rsidRDefault="00B0617B" w:rsidP="00B0617B">
      <w:pPr>
        <w:ind w:left="2880" w:right="389"/>
        <w:rPr>
          <w:rFonts w:ascii="Arial" w:hAnsi="Arial" w:cs="Arial"/>
          <w:color w:val="0A0001"/>
          <w:sz w:val="22"/>
          <w:szCs w:val="22"/>
        </w:rPr>
      </w:pPr>
    </w:p>
    <w:p w14:paraId="73DE8632" w14:textId="4CF93ADB" w:rsidR="00D357D5" w:rsidRPr="003D4E45" w:rsidRDefault="00D357D5" w:rsidP="00B0617B">
      <w:pPr>
        <w:ind w:left="2880" w:right="389"/>
        <w:rPr>
          <w:rFonts w:ascii="Arial" w:hAnsi="Arial" w:cs="Arial"/>
          <w:color w:val="0A0001"/>
          <w:sz w:val="22"/>
          <w:szCs w:val="22"/>
        </w:rPr>
      </w:pPr>
      <w:r w:rsidRPr="003D4E45">
        <w:rPr>
          <w:rFonts w:ascii="Arial" w:hAnsi="Arial" w:cs="Arial"/>
          <w:color w:val="0A0001"/>
          <w:sz w:val="22"/>
          <w:szCs w:val="22"/>
        </w:rPr>
        <w:t>Who should atte</w:t>
      </w:r>
      <w:r w:rsidR="00B0617B">
        <w:rPr>
          <w:rFonts w:ascii="Arial" w:hAnsi="Arial" w:cs="Arial"/>
          <w:color w:val="0A0001"/>
          <w:sz w:val="22"/>
          <w:szCs w:val="22"/>
        </w:rPr>
        <w:t>n</w:t>
      </w:r>
      <w:r w:rsidRPr="003D4E45">
        <w:rPr>
          <w:rFonts w:ascii="Arial" w:hAnsi="Arial" w:cs="Arial"/>
          <w:color w:val="0A0001"/>
          <w:sz w:val="22"/>
          <w:szCs w:val="22"/>
        </w:rPr>
        <w:t xml:space="preserve">d? Anyone who is interested in learning </w:t>
      </w:r>
    </w:p>
    <w:p w14:paraId="3ACF306A" w14:textId="1053C3C5" w:rsidR="00D357D5" w:rsidRPr="003D4E45" w:rsidRDefault="00D357D5" w:rsidP="00B0617B">
      <w:pPr>
        <w:ind w:left="2880" w:right="389" w:hanging="2880"/>
        <w:rPr>
          <w:rFonts w:ascii="Arial" w:hAnsi="Arial" w:cs="Arial"/>
          <w:color w:val="0A0001"/>
          <w:sz w:val="22"/>
          <w:szCs w:val="22"/>
        </w:rPr>
      </w:pPr>
      <w:r w:rsidRPr="003D4E45">
        <w:rPr>
          <w:rFonts w:ascii="Arial" w:hAnsi="Arial" w:cs="Arial"/>
          <w:color w:val="0A0001"/>
          <w:sz w:val="22"/>
          <w:szCs w:val="22"/>
        </w:rPr>
        <w:tab/>
        <w:t xml:space="preserve">more about the hands-on processes of recovery; will be </w:t>
      </w:r>
    </w:p>
    <w:p w14:paraId="39811CEA" w14:textId="788A18BB" w:rsidR="00D357D5" w:rsidRPr="003D4E45" w:rsidRDefault="00D357D5" w:rsidP="00B0617B">
      <w:pPr>
        <w:ind w:left="2880" w:right="389" w:hanging="2880"/>
        <w:rPr>
          <w:rFonts w:ascii="Arial" w:hAnsi="Arial" w:cs="Arial"/>
          <w:color w:val="0A0001"/>
          <w:sz w:val="22"/>
          <w:szCs w:val="22"/>
        </w:rPr>
      </w:pPr>
      <w:r w:rsidRPr="003D4E45">
        <w:rPr>
          <w:rFonts w:ascii="Arial" w:hAnsi="Arial" w:cs="Arial"/>
          <w:color w:val="0A0001"/>
          <w:sz w:val="22"/>
          <w:szCs w:val="22"/>
        </w:rPr>
        <w:tab/>
        <w:t xml:space="preserve">serving after disaster by mucking, gutting, or tarping </w:t>
      </w:r>
      <w:proofErr w:type="gramStart"/>
      <w:r w:rsidRPr="003D4E45">
        <w:rPr>
          <w:rFonts w:ascii="Arial" w:hAnsi="Arial" w:cs="Arial"/>
          <w:color w:val="0A0001"/>
          <w:sz w:val="22"/>
          <w:szCs w:val="22"/>
        </w:rPr>
        <w:t>homes;</w:t>
      </w:r>
      <w:proofErr w:type="gramEnd"/>
      <w:r w:rsidRPr="003D4E45">
        <w:rPr>
          <w:rFonts w:ascii="Arial" w:hAnsi="Arial" w:cs="Arial"/>
          <w:color w:val="0A0001"/>
          <w:sz w:val="22"/>
          <w:szCs w:val="22"/>
        </w:rPr>
        <w:t xml:space="preserve"> </w:t>
      </w:r>
    </w:p>
    <w:p w14:paraId="70BBDE46" w14:textId="25416B7C" w:rsidR="00D357D5" w:rsidRPr="003D4E45" w:rsidRDefault="00D357D5" w:rsidP="00B0617B">
      <w:pPr>
        <w:ind w:left="2880" w:right="389" w:hanging="2880"/>
        <w:rPr>
          <w:rFonts w:ascii="Arial" w:hAnsi="Arial" w:cs="Arial"/>
          <w:color w:val="002060"/>
          <w:sz w:val="22"/>
          <w:szCs w:val="22"/>
        </w:rPr>
      </w:pPr>
      <w:r w:rsidRPr="003D4E45">
        <w:rPr>
          <w:rFonts w:ascii="Arial" w:hAnsi="Arial" w:cs="Arial"/>
          <w:color w:val="0A0001"/>
          <w:sz w:val="22"/>
          <w:szCs w:val="22"/>
        </w:rPr>
        <w:t>.</w:t>
      </w:r>
      <w:r w:rsidRPr="003D4E45">
        <w:rPr>
          <w:rFonts w:ascii="Arial" w:hAnsi="Arial" w:cs="Arial"/>
          <w:color w:val="0A0001"/>
          <w:sz w:val="22"/>
          <w:szCs w:val="22"/>
        </w:rPr>
        <w:tab/>
        <w:t>and/or who will be providing compassionate care for those who have been impacted.</w:t>
      </w:r>
    </w:p>
    <w:p w14:paraId="1122E10B" w14:textId="77777777" w:rsidR="00236DDC" w:rsidRPr="003D4E45" w:rsidRDefault="00236DDC">
      <w:pPr>
        <w:spacing w:after="160" w:line="278" w:lineRule="auto"/>
        <w:rPr>
          <w:rFonts w:ascii="Arial" w:hAnsi="Arial" w:cs="Arial"/>
          <w:b/>
          <w:color w:val="000000" w:themeColor="text1"/>
        </w:rPr>
      </w:pPr>
      <w:r w:rsidRPr="003D4E45">
        <w:rPr>
          <w:rFonts w:ascii="Arial" w:hAnsi="Arial" w:cs="Arial"/>
          <w:b/>
          <w:color w:val="000000" w:themeColor="text1"/>
        </w:rPr>
        <w:br w:type="page"/>
      </w:r>
    </w:p>
    <w:p w14:paraId="40B428D3" w14:textId="77777777" w:rsidR="00B0617B" w:rsidRDefault="00B0617B" w:rsidP="00B0617B">
      <w:pPr>
        <w:rPr>
          <w:rFonts w:ascii="Arial Black" w:hAnsi="Arial Black" w:cs="Arial"/>
          <w:b/>
          <w:bCs/>
          <w:color w:val="000000"/>
          <w:sz w:val="28"/>
          <w:szCs w:val="28"/>
        </w:rPr>
      </w:pPr>
      <w:r w:rsidRPr="004B044B">
        <w:rPr>
          <w:rFonts w:ascii="Arial Black" w:hAnsi="Arial Black" w:cs="Arial"/>
          <w:b/>
          <w:bCs/>
          <w:color w:val="000000"/>
          <w:sz w:val="28"/>
          <w:szCs w:val="28"/>
        </w:rPr>
        <w:lastRenderedPageBreak/>
        <w:t>Points of</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2"/>
          <w:szCs w:val="22"/>
        </w:rPr>
        <w:br/>
      </w:r>
      <w:r w:rsidRPr="004B044B">
        <w:rPr>
          <w:rFonts w:ascii="Arial Black" w:hAnsi="Arial Black" w:cs="Arial"/>
          <w:b/>
          <w:bCs/>
          <w:color w:val="000000"/>
          <w:sz w:val="28"/>
          <w:szCs w:val="28"/>
        </w:rPr>
        <w:t>Distribution</w:t>
      </w:r>
    </w:p>
    <w:p w14:paraId="5A8EFDDE" w14:textId="77777777" w:rsidR="00B0617B" w:rsidRPr="00B0617B" w:rsidRDefault="00B0617B" w:rsidP="00B0617B">
      <w:pPr>
        <w:ind w:left="2160" w:hanging="2160"/>
        <w:rPr>
          <w:rFonts w:ascii="Arial" w:hAnsi="Arial" w:cs="Arial"/>
          <w:color w:val="000000"/>
          <w:sz w:val="22"/>
          <w:szCs w:val="22"/>
        </w:rPr>
      </w:pPr>
      <w:r>
        <w:rPr>
          <w:rFonts w:ascii="Arial Black" w:hAnsi="Arial Black" w:cs="Arial"/>
          <w:b/>
          <w:bCs/>
          <w:color w:val="000000"/>
          <w:sz w:val="28"/>
          <w:szCs w:val="28"/>
        </w:rPr>
        <w:t>Needed</w:t>
      </w:r>
      <w:r>
        <w:rPr>
          <w:rFonts w:ascii="Arial Black" w:hAnsi="Arial Black" w:cs="Arial"/>
          <w:b/>
          <w:bCs/>
          <w:color w:val="000000"/>
          <w:sz w:val="28"/>
          <w:szCs w:val="28"/>
        </w:rPr>
        <w:tab/>
      </w:r>
      <w:r w:rsidRPr="00B0617B">
        <w:rPr>
          <w:rFonts w:ascii="Arial" w:hAnsi="Arial" w:cs="Arial"/>
          <w:color w:val="000000"/>
          <w:sz w:val="22"/>
          <w:szCs w:val="22"/>
        </w:rPr>
        <w:t>As Hurricane Season approaches, the City of Houston and TGCRVOAD are updating their lists of potential Points of Distribution (PODs) that could</w:t>
      </w:r>
      <w:r>
        <w:rPr>
          <w:rFonts w:ascii="Arial" w:hAnsi="Arial" w:cs="Arial"/>
          <w:color w:val="000000"/>
          <w:sz w:val="22"/>
          <w:szCs w:val="22"/>
        </w:rPr>
        <w:t xml:space="preserve"> </w:t>
      </w:r>
      <w:r w:rsidRPr="00B0617B">
        <w:rPr>
          <w:rFonts w:ascii="Arial" w:hAnsi="Arial" w:cs="Arial"/>
          <w:color w:val="000000"/>
          <w:sz w:val="22"/>
          <w:szCs w:val="22"/>
        </w:rPr>
        <w:t>be used in case of need.</w:t>
      </w:r>
    </w:p>
    <w:p w14:paraId="3AAE17F9" w14:textId="77777777" w:rsidR="00B0617B" w:rsidRDefault="00B0617B" w:rsidP="00B0617B">
      <w:pPr>
        <w:ind w:left="2160" w:hanging="2160"/>
        <w:rPr>
          <w:rFonts w:ascii="Arial" w:hAnsi="Arial" w:cs="Arial"/>
          <w:color w:val="000000"/>
          <w:sz w:val="22"/>
          <w:szCs w:val="22"/>
        </w:rPr>
      </w:pPr>
    </w:p>
    <w:p w14:paraId="43DA7BA1" w14:textId="77777777" w:rsidR="00B0617B" w:rsidRDefault="00B0617B" w:rsidP="00B0617B">
      <w:pPr>
        <w:ind w:left="2160"/>
        <w:rPr>
          <w:rFonts w:ascii="Arial" w:hAnsi="Arial" w:cs="Arial"/>
          <w:color w:val="000000"/>
          <w:sz w:val="22"/>
          <w:szCs w:val="22"/>
        </w:rPr>
      </w:pPr>
      <w:r w:rsidRPr="003D4E45">
        <w:rPr>
          <w:rFonts w:ascii="Arial" w:hAnsi="Arial" w:cs="Arial"/>
          <w:noProof/>
          <w:color w:val="000000"/>
          <w:sz w:val="18"/>
          <w:szCs w:val="18"/>
        </w:rPr>
        <w:drawing>
          <wp:anchor distT="0" distB="0" distL="114300" distR="114300" simplePos="0" relativeHeight="251705344" behindDoc="0" locked="0" layoutInCell="1" allowOverlap="1" wp14:anchorId="6B8324CB" wp14:editId="2127734A">
            <wp:simplePos x="0" y="0"/>
            <wp:positionH relativeFrom="column">
              <wp:posOffset>4035252</wp:posOffset>
            </wp:positionH>
            <wp:positionV relativeFrom="paragraph">
              <wp:posOffset>29845</wp:posOffset>
            </wp:positionV>
            <wp:extent cx="1874520" cy="624840"/>
            <wp:effectExtent l="0" t="0" r="5080" b="0"/>
            <wp:wrapSquare wrapText="bothSides"/>
            <wp:docPr id="1619985966" name="Picture 9"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452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rPr>
        <w:t>Specifically, we are looking for:</w:t>
      </w:r>
    </w:p>
    <w:p w14:paraId="2FC5B6F7" w14:textId="77777777" w:rsidR="00B0617B" w:rsidRPr="003D4E45" w:rsidRDefault="00B0617B" w:rsidP="00B0617B">
      <w:pPr>
        <w:pStyle w:val="ListParagraph"/>
        <w:numPr>
          <w:ilvl w:val="0"/>
          <w:numId w:val="46"/>
        </w:numPr>
        <w:rPr>
          <w:rFonts w:ascii="Arial" w:hAnsi="Arial" w:cs="Arial"/>
          <w:color w:val="000000"/>
          <w:sz w:val="20"/>
          <w:szCs w:val="20"/>
        </w:rPr>
      </w:pPr>
      <w:r w:rsidRPr="003D4E45">
        <w:rPr>
          <w:rFonts w:ascii="Arial" w:hAnsi="Arial" w:cs="Arial"/>
          <w:color w:val="000000"/>
          <w:sz w:val="22"/>
          <w:szCs w:val="22"/>
        </w:rPr>
        <w:t>Big area</w:t>
      </w:r>
      <w:r>
        <w:rPr>
          <w:rFonts w:ascii="Arial" w:hAnsi="Arial" w:cs="Arial"/>
          <w:color w:val="000000"/>
          <w:sz w:val="22"/>
          <w:szCs w:val="22"/>
        </w:rPr>
        <w:t>s</w:t>
      </w:r>
      <w:r w:rsidRPr="003D4E45">
        <w:rPr>
          <w:rFonts w:ascii="Arial" w:hAnsi="Arial" w:cs="Arial"/>
          <w:color w:val="000000"/>
          <w:sz w:val="22"/>
          <w:szCs w:val="22"/>
        </w:rPr>
        <w:t xml:space="preserve"> that can create a good traffic flow to have at least 2 lines to load car trunks with some supplies (such as water cases, ice, cleaning supplies, tarps or possibly food) – Recommended 100 parking spots at least</w:t>
      </w:r>
      <w:r>
        <w:rPr>
          <w:rFonts w:ascii="Arial" w:hAnsi="Arial" w:cs="Arial"/>
          <w:color w:val="000000"/>
          <w:sz w:val="22"/>
          <w:szCs w:val="22"/>
        </w:rPr>
        <w:t>.</w:t>
      </w:r>
    </w:p>
    <w:p w14:paraId="4F08F5A6" w14:textId="77777777" w:rsidR="00B0617B" w:rsidRPr="003D4E45" w:rsidRDefault="00B0617B" w:rsidP="00B0617B">
      <w:pPr>
        <w:pStyle w:val="ListParagraph"/>
        <w:numPr>
          <w:ilvl w:val="0"/>
          <w:numId w:val="46"/>
        </w:numPr>
        <w:rPr>
          <w:rFonts w:ascii="Arial" w:hAnsi="Arial" w:cs="Arial"/>
          <w:color w:val="000000"/>
          <w:sz w:val="22"/>
          <w:szCs w:val="22"/>
        </w:rPr>
      </w:pPr>
      <w:r w:rsidRPr="003D4E45">
        <w:rPr>
          <w:rFonts w:ascii="Arial" w:hAnsi="Arial" w:cs="Arial"/>
          <w:color w:val="000000"/>
          <w:sz w:val="22"/>
          <w:szCs w:val="22"/>
        </w:rPr>
        <w:t xml:space="preserve">Space to park at least </w:t>
      </w:r>
      <w:r>
        <w:rPr>
          <w:rFonts w:ascii="Arial" w:hAnsi="Arial" w:cs="Arial"/>
          <w:color w:val="000000"/>
          <w:sz w:val="22"/>
          <w:szCs w:val="22"/>
        </w:rPr>
        <w:t>one or two</w:t>
      </w:r>
      <w:r w:rsidRPr="003D4E45">
        <w:rPr>
          <w:rFonts w:ascii="Arial" w:hAnsi="Arial" w:cs="Arial"/>
          <w:color w:val="000000"/>
          <w:sz w:val="22"/>
          <w:szCs w:val="22"/>
        </w:rPr>
        <w:t xml:space="preserve"> 43’-51’ 18</w:t>
      </w:r>
      <w:r>
        <w:rPr>
          <w:rFonts w:ascii="Arial" w:hAnsi="Arial" w:cs="Arial"/>
          <w:color w:val="000000"/>
          <w:sz w:val="22"/>
          <w:szCs w:val="22"/>
        </w:rPr>
        <w:t>-</w:t>
      </w:r>
      <w:r w:rsidRPr="003D4E45">
        <w:rPr>
          <w:rFonts w:ascii="Arial" w:hAnsi="Arial" w:cs="Arial"/>
          <w:color w:val="000000"/>
          <w:sz w:val="22"/>
          <w:szCs w:val="22"/>
        </w:rPr>
        <w:t>wheelers</w:t>
      </w:r>
      <w:r w:rsidRPr="003D4E45">
        <w:t> </w:t>
      </w:r>
    </w:p>
    <w:p w14:paraId="25C4CBEE" w14:textId="77777777" w:rsidR="00B0617B" w:rsidRPr="003D4E45" w:rsidRDefault="00B0617B" w:rsidP="00B0617B">
      <w:pPr>
        <w:pStyle w:val="ListParagraph"/>
        <w:numPr>
          <w:ilvl w:val="0"/>
          <w:numId w:val="46"/>
        </w:numPr>
        <w:rPr>
          <w:rFonts w:ascii="Arial" w:hAnsi="Arial" w:cs="Arial"/>
          <w:color w:val="000000"/>
          <w:sz w:val="22"/>
          <w:szCs w:val="22"/>
        </w:rPr>
      </w:pPr>
      <w:r w:rsidRPr="003D4E45">
        <w:rPr>
          <w:rFonts w:ascii="Arial" w:hAnsi="Arial" w:cs="Arial"/>
          <w:color w:val="000000"/>
          <w:sz w:val="22"/>
          <w:szCs w:val="22"/>
        </w:rPr>
        <w:t>Forklift to unload and mo</w:t>
      </w:r>
      <w:r>
        <w:rPr>
          <w:rFonts w:ascii="Arial" w:hAnsi="Arial" w:cs="Arial"/>
          <w:color w:val="000000"/>
          <w:sz w:val="22"/>
          <w:szCs w:val="22"/>
        </w:rPr>
        <w:t>b</w:t>
      </w:r>
      <w:r w:rsidRPr="003D4E45">
        <w:rPr>
          <w:rFonts w:ascii="Arial" w:hAnsi="Arial" w:cs="Arial"/>
          <w:color w:val="000000"/>
          <w:sz w:val="22"/>
          <w:szCs w:val="22"/>
        </w:rPr>
        <w:t>ilize pallets</w:t>
      </w:r>
    </w:p>
    <w:p w14:paraId="09D02F26" w14:textId="77777777" w:rsidR="00B0617B" w:rsidRPr="003D4E45" w:rsidRDefault="00B0617B" w:rsidP="00B0617B">
      <w:pPr>
        <w:pStyle w:val="ListParagraph"/>
        <w:numPr>
          <w:ilvl w:val="0"/>
          <w:numId w:val="46"/>
        </w:numPr>
        <w:rPr>
          <w:rFonts w:ascii="Arial" w:hAnsi="Arial" w:cs="Arial"/>
          <w:color w:val="000000"/>
          <w:sz w:val="22"/>
          <w:szCs w:val="22"/>
        </w:rPr>
      </w:pPr>
      <w:r>
        <w:rPr>
          <w:rFonts w:ascii="Arial" w:hAnsi="Arial" w:cs="Arial"/>
          <w:color w:val="000000"/>
          <w:sz w:val="22"/>
          <w:szCs w:val="22"/>
        </w:rPr>
        <w:t>Traffic c</w:t>
      </w:r>
      <w:r w:rsidRPr="003D4E45">
        <w:rPr>
          <w:rFonts w:ascii="Arial" w:hAnsi="Arial" w:cs="Arial"/>
          <w:color w:val="000000"/>
          <w:sz w:val="22"/>
          <w:szCs w:val="22"/>
        </w:rPr>
        <w:t xml:space="preserve">ones or barriers to make a clear drive </w:t>
      </w:r>
      <w:proofErr w:type="gramStart"/>
      <w:r w:rsidRPr="003D4E45">
        <w:rPr>
          <w:rFonts w:ascii="Arial" w:hAnsi="Arial" w:cs="Arial"/>
          <w:color w:val="000000"/>
          <w:sz w:val="22"/>
          <w:szCs w:val="22"/>
        </w:rPr>
        <w:t>path</w:t>
      </w:r>
      <w:r>
        <w:rPr>
          <w:rFonts w:ascii="Arial" w:hAnsi="Arial" w:cs="Arial"/>
          <w:color w:val="000000"/>
          <w:sz w:val="22"/>
          <w:szCs w:val="22"/>
        </w:rPr>
        <w:t>s</w:t>
      </w:r>
      <w:proofErr w:type="gramEnd"/>
      <w:r w:rsidRPr="003D4E45">
        <w:t> </w:t>
      </w:r>
    </w:p>
    <w:p w14:paraId="12AD7570" w14:textId="77777777" w:rsidR="00B0617B" w:rsidRPr="003D4E45" w:rsidRDefault="00B0617B" w:rsidP="00B0617B">
      <w:pPr>
        <w:pStyle w:val="ListParagraph"/>
        <w:numPr>
          <w:ilvl w:val="0"/>
          <w:numId w:val="46"/>
        </w:numPr>
        <w:rPr>
          <w:rFonts w:ascii="Arial" w:hAnsi="Arial" w:cs="Arial"/>
          <w:color w:val="000000"/>
          <w:sz w:val="22"/>
          <w:szCs w:val="22"/>
        </w:rPr>
      </w:pPr>
      <w:r w:rsidRPr="003D4E45">
        <w:rPr>
          <w:rFonts w:ascii="Arial" w:hAnsi="Arial" w:cs="Arial"/>
          <w:color w:val="000000"/>
          <w:sz w:val="22"/>
          <w:szCs w:val="22"/>
        </w:rPr>
        <w:t>Team</w:t>
      </w:r>
      <w:r>
        <w:rPr>
          <w:rFonts w:ascii="Arial" w:hAnsi="Arial" w:cs="Arial"/>
          <w:color w:val="000000"/>
          <w:sz w:val="22"/>
          <w:szCs w:val="22"/>
        </w:rPr>
        <w:t>s</w:t>
      </w:r>
      <w:r w:rsidRPr="003D4E45">
        <w:rPr>
          <w:rFonts w:ascii="Arial" w:hAnsi="Arial" w:cs="Arial"/>
          <w:color w:val="000000"/>
          <w:sz w:val="22"/>
          <w:szCs w:val="22"/>
        </w:rPr>
        <w:t xml:space="preserve"> of 20 to 30 volunteers to help run the distribution point lines</w:t>
      </w:r>
    </w:p>
    <w:p w14:paraId="237EF8BF" w14:textId="77777777" w:rsidR="00B0617B" w:rsidRPr="004B044B" w:rsidRDefault="00B0617B" w:rsidP="00B0617B">
      <w:pPr>
        <w:pStyle w:val="ListParagraph"/>
        <w:numPr>
          <w:ilvl w:val="0"/>
          <w:numId w:val="46"/>
        </w:numPr>
        <w:rPr>
          <w:rFonts w:ascii="Arial" w:hAnsi="Arial" w:cs="Arial"/>
          <w:color w:val="000000"/>
          <w:sz w:val="22"/>
          <w:szCs w:val="22"/>
        </w:rPr>
      </w:pPr>
      <w:r w:rsidRPr="003D4E45">
        <w:rPr>
          <w:rFonts w:ascii="Arial" w:hAnsi="Arial" w:cs="Arial"/>
          <w:color w:val="000000"/>
          <w:sz w:val="22"/>
          <w:szCs w:val="22"/>
        </w:rPr>
        <w:t>Consideration for accessible needs (ADA/ DAFN) is important</w:t>
      </w:r>
      <w:r w:rsidRPr="003D4E45">
        <w:t> </w:t>
      </w:r>
    </w:p>
    <w:p w14:paraId="59196D8F" w14:textId="77777777" w:rsidR="00B0617B" w:rsidRPr="004B044B" w:rsidRDefault="00B0617B" w:rsidP="00B0617B">
      <w:pPr>
        <w:ind w:left="2160" w:hanging="2160"/>
        <w:rPr>
          <w:rFonts w:ascii="Arial" w:hAnsi="Arial" w:cs="Arial"/>
          <w:color w:val="000000"/>
          <w:sz w:val="22"/>
          <w:szCs w:val="22"/>
        </w:rPr>
      </w:pPr>
    </w:p>
    <w:p w14:paraId="3F8CED4D" w14:textId="77777777" w:rsidR="00B0617B" w:rsidRPr="004B044B" w:rsidRDefault="00B0617B" w:rsidP="00B0617B">
      <w:pPr>
        <w:ind w:left="2160"/>
        <w:rPr>
          <w:rFonts w:ascii="Arial" w:hAnsi="Arial" w:cs="Arial"/>
          <w:color w:val="000000"/>
          <w:sz w:val="22"/>
          <w:szCs w:val="22"/>
        </w:rPr>
      </w:pPr>
      <w:r>
        <w:rPr>
          <w:rFonts w:ascii="Arial" w:hAnsi="Arial" w:cs="Arial"/>
          <w:color w:val="000000"/>
          <w:sz w:val="22"/>
          <w:szCs w:val="22"/>
        </w:rPr>
        <w:t>The hours of operation w</w:t>
      </w:r>
      <w:r w:rsidRPr="004B044B">
        <w:rPr>
          <w:rFonts w:ascii="Arial" w:hAnsi="Arial" w:cs="Arial"/>
          <w:color w:val="000000"/>
          <w:sz w:val="22"/>
          <w:szCs w:val="22"/>
        </w:rPr>
        <w:t>ill vary depending on the disaster but most likely will be 4-8</w:t>
      </w:r>
      <w:r>
        <w:rPr>
          <w:rFonts w:ascii="Arial" w:hAnsi="Arial" w:cs="Arial"/>
          <w:color w:val="000000"/>
          <w:sz w:val="22"/>
          <w:szCs w:val="22"/>
        </w:rPr>
        <w:t xml:space="preserve"> hours per day. We will want to make provisions for shelter from the heat (tents), food, snacks, water, and access to </w:t>
      </w:r>
      <w:r w:rsidRPr="004B044B">
        <w:rPr>
          <w:rFonts w:ascii="Arial" w:hAnsi="Arial" w:cs="Arial"/>
          <w:color w:val="000000"/>
          <w:sz w:val="22"/>
          <w:szCs w:val="22"/>
        </w:rPr>
        <w:t xml:space="preserve">bathrooms for </w:t>
      </w:r>
      <w:r>
        <w:rPr>
          <w:rFonts w:ascii="Arial" w:hAnsi="Arial" w:cs="Arial"/>
          <w:color w:val="000000"/>
          <w:sz w:val="22"/>
          <w:szCs w:val="22"/>
        </w:rPr>
        <w:t>the</w:t>
      </w:r>
      <w:r w:rsidRPr="004B044B">
        <w:rPr>
          <w:rFonts w:ascii="Arial" w:hAnsi="Arial" w:cs="Arial"/>
          <w:color w:val="000000"/>
          <w:sz w:val="22"/>
          <w:szCs w:val="22"/>
        </w:rPr>
        <w:t xml:space="preserve"> volunteers</w:t>
      </w:r>
    </w:p>
    <w:p w14:paraId="1C788176" w14:textId="77777777" w:rsidR="00B0617B" w:rsidRPr="003D4E45" w:rsidRDefault="00B0617B" w:rsidP="00B0617B">
      <w:pPr>
        <w:ind w:left="2160" w:hanging="2160"/>
        <w:rPr>
          <w:rFonts w:ascii="Arial" w:hAnsi="Arial" w:cs="Arial"/>
          <w:color w:val="000000"/>
          <w:sz w:val="22"/>
          <w:szCs w:val="22"/>
        </w:rPr>
      </w:pPr>
      <w:r w:rsidRPr="003D4E45">
        <w:rPr>
          <w:rFonts w:ascii="Arial" w:hAnsi="Arial" w:cs="Arial"/>
          <w:color w:val="000000"/>
          <w:sz w:val="22"/>
          <w:szCs w:val="22"/>
        </w:rPr>
        <w:t> </w:t>
      </w:r>
    </w:p>
    <w:p w14:paraId="560B4137" w14:textId="77777777" w:rsidR="00B0617B" w:rsidRPr="004B044B" w:rsidRDefault="00B0617B" w:rsidP="00B0617B">
      <w:pPr>
        <w:ind w:left="2160"/>
        <w:rPr>
          <w:rFonts w:ascii="Arial" w:hAnsi="Arial" w:cs="Arial"/>
          <w:b/>
          <w:bCs/>
          <w:color w:val="000000"/>
        </w:rPr>
      </w:pPr>
      <w:r w:rsidRPr="004B044B">
        <w:rPr>
          <w:rFonts w:ascii="Arial" w:hAnsi="Arial" w:cs="Arial"/>
          <w:b/>
          <w:bCs/>
          <w:color w:val="000000"/>
        </w:rPr>
        <w:t>The Ask</w:t>
      </w:r>
    </w:p>
    <w:p w14:paraId="08D1C169" w14:textId="77777777" w:rsidR="00B0617B" w:rsidRDefault="00B0617B" w:rsidP="00B0617B">
      <w:pPr>
        <w:ind w:left="2160"/>
        <w:rPr>
          <w:rFonts w:ascii="Arial" w:hAnsi="Arial" w:cs="Arial"/>
          <w:color w:val="000000"/>
          <w:sz w:val="22"/>
          <w:szCs w:val="22"/>
        </w:rPr>
      </w:pPr>
    </w:p>
    <w:p w14:paraId="71F5983B" w14:textId="77777777" w:rsidR="00B0617B" w:rsidRDefault="00B0617B" w:rsidP="00B0617B">
      <w:pPr>
        <w:ind w:left="2160"/>
        <w:rPr>
          <w:rFonts w:ascii="Arial" w:hAnsi="Arial" w:cs="Arial"/>
          <w:color w:val="000000"/>
          <w:sz w:val="22"/>
          <w:szCs w:val="22"/>
        </w:rPr>
      </w:pPr>
      <w:r>
        <w:rPr>
          <w:rFonts w:ascii="Arial" w:hAnsi="Arial" w:cs="Arial"/>
          <w:color w:val="000000"/>
          <w:sz w:val="22"/>
          <w:szCs w:val="22"/>
        </w:rPr>
        <w:t>At this point we want to know if you are interested in becoming a POD. We will work with you to provide training and make sure you have everything you need to be successful.</w:t>
      </w:r>
    </w:p>
    <w:p w14:paraId="75DE0D63" w14:textId="77777777" w:rsidR="00B0617B" w:rsidRDefault="00B0617B" w:rsidP="00B0617B">
      <w:pPr>
        <w:ind w:left="2160"/>
        <w:rPr>
          <w:rFonts w:ascii="Arial" w:hAnsi="Arial" w:cs="Arial"/>
          <w:color w:val="000000"/>
          <w:sz w:val="22"/>
          <w:szCs w:val="22"/>
        </w:rPr>
      </w:pPr>
    </w:p>
    <w:p w14:paraId="62B475D7" w14:textId="77777777" w:rsidR="00B0617B" w:rsidRDefault="00B0617B" w:rsidP="00B0617B">
      <w:pPr>
        <w:ind w:left="2160"/>
        <w:rPr>
          <w:rFonts w:ascii="Arial" w:hAnsi="Arial" w:cs="Arial"/>
          <w:color w:val="000000"/>
          <w:sz w:val="22"/>
          <w:szCs w:val="22"/>
        </w:rPr>
      </w:pPr>
      <w:r>
        <w:rPr>
          <w:rFonts w:ascii="Arial" w:hAnsi="Arial" w:cs="Arial"/>
          <w:color w:val="000000"/>
          <w:sz w:val="22"/>
          <w:szCs w:val="22"/>
        </w:rPr>
        <w:t xml:space="preserve">If you are interested, please contact </w:t>
      </w:r>
      <w:hyperlink r:id="rId16" w:history="1">
        <w:r w:rsidRPr="000525AA">
          <w:rPr>
            <w:rStyle w:val="Hyperlink"/>
            <w:rFonts w:ascii="Arial" w:hAnsi="Arial" w:cs="Arial"/>
            <w:sz w:val="22"/>
            <w:szCs w:val="22"/>
          </w:rPr>
          <w:t>Gary.flaharty@teamshur.org</w:t>
        </w:r>
      </w:hyperlink>
      <w:r>
        <w:rPr>
          <w:rFonts w:ascii="Arial" w:hAnsi="Arial" w:cs="Arial"/>
          <w:color w:val="000000"/>
          <w:sz w:val="22"/>
          <w:szCs w:val="22"/>
        </w:rPr>
        <w:t xml:space="preserve">. </w:t>
      </w:r>
    </w:p>
    <w:p w14:paraId="4019A215" w14:textId="77777777" w:rsidR="00B0617B" w:rsidRPr="003D4E45" w:rsidRDefault="00B0617B" w:rsidP="00B0617B">
      <w:pPr>
        <w:ind w:left="2160"/>
        <w:rPr>
          <w:rFonts w:ascii="Arial" w:hAnsi="Arial" w:cs="Arial"/>
          <w:color w:val="000000"/>
          <w:sz w:val="22"/>
          <w:szCs w:val="22"/>
        </w:rPr>
      </w:pPr>
      <w:r>
        <w:rPr>
          <w:rFonts w:ascii="Arial" w:hAnsi="Arial" w:cs="Arial"/>
          <w:color w:val="000000"/>
          <w:sz w:val="22"/>
          <w:szCs w:val="22"/>
        </w:rPr>
        <w:t>We want to start our conversation with who is interested in assisting.</w:t>
      </w:r>
    </w:p>
    <w:p w14:paraId="326BC577" w14:textId="77777777" w:rsidR="00B0617B" w:rsidRPr="003D4E45" w:rsidRDefault="00B0617B" w:rsidP="00B0617B">
      <w:pPr>
        <w:rPr>
          <w:rFonts w:ascii="Arial" w:hAnsi="Arial" w:cs="Arial"/>
          <w:color w:val="000000"/>
          <w:sz w:val="22"/>
          <w:szCs w:val="22"/>
        </w:rPr>
      </w:pPr>
      <w:r w:rsidRPr="003D4E45">
        <w:rPr>
          <w:rFonts w:ascii="Arial" w:hAnsi="Arial" w:cs="Arial"/>
          <w:color w:val="000000"/>
          <w:sz w:val="22"/>
          <w:szCs w:val="22"/>
        </w:rPr>
        <w:t> </w:t>
      </w:r>
    </w:p>
    <w:p w14:paraId="380972E8" w14:textId="61C55820" w:rsidR="00440906" w:rsidRPr="003D4E45" w:rsidRDefault="000F7F32" w:rsidP="00440906">
      <w:pPr>
        <w:ind w:left="2880" w:hanging="2880"/>
        <w:rPr>
          <w:rFonts w:ascii="Arial" w:hAnsi="Arial" w:cs="Arial"/>
          <w:b/>
          <w:bCs/>
          <w:color w:val="002060"/>
          <w:sz w:val="22"/>
          <w:szCs w:val="22"/>
        </w:rPr>
      </w:pPr>
      <w:r w:rsidRPr="00B0617B">
        <w:rPr>
          <w:rFonts w:ascii="Arial" w:hAnsi="Arial" w:cs="Arial"/>
          <w:noProof/>
          <w:sz w:val="28"/>
          <w:szCs w:val="28"/>
        </w:rPr>
        <w:lastRenderedPageBreak/>
        <w:drawing>
          <wp:anchor distT="0" distB="0" distL="114300" distR="114300" simplePos="0" relativeHeight="251677696" behindDoc="0" locked="0" layoutInCell="1" allowOverlap="1" wp14:anchorId="6759D27D" wp14:editId="27BC7579">
            <wp:simplePos x="0" y="0"/>
            <wp:positionH relativeFrom="column">
              <wp:posOffset>-18818</wp:posOffset>
            </wp:positionH>
            <wp:positionV relativeFrom="paragraph">
              <wp:posOffset>402590</wp:posOffset>
            </wp:positionV>
            <wp:extent cx="869315" cy="1038860"/>
            <wp:effectExtent l="0" t="0" r="0" b="2540"/>
            <wp:wrapSquare wrapText="bothSides"/>
            <wp:docPr id="308063534" name="Picture 18" descr="Spotlight Or Searchlight Icon Vector Design Stock Illustration - Download  Image Now - Spotlight, Icon Symbol, Floodligh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otlight Or Searchlight Icon Vector Design Stock Illustration - Download  Image Now - Spotlight, Icon Symbol, Floodlight - i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156" t="11029" r="18402" b="13191"/>
                    <a:stretch/>
                  </pic:blipFill>
                  <pic:spPr bwMode="auto">
                    <a:xfrm>
                      <a:off x="0" y="0"/>
                      <a:ext cx="869315" cy="103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AB2" w:rsidRPr="00B0617B">
        <w:rPr>
          <w:rFonts w:ascii="Arial" w:hAnsi="Arial" w:cs="Arial"/>
          <w:b/>
          <w:bCs/>
          <w:color w:val="002060"/>
          <w:sz w:val="28"/>
          <w:szCs w:val="28"/>
        </w:rPr>
        <w:t>Education Spotlight</w:t>
      </w:r>
      <w:r w:rsidR="00882AB2" w:rsidRPr="003D4E45">
        <w:rPr>
          <w:rFonts w:ascii="Arial" w:hAnsi="Arial" w:cs="Arial"/>
          <w:bCs/>
          <w:color w:val="002060"/>
          <w:sz w:val="22"/>
          <w:szCs w:val="22"/>
        </w:rPr>
        <w:tab/>
      </w:r>
      <w:r w:rsidR="00440906" w:rsidRPr="003D4E45">
        <w:rPr>
          <w:rFonts w:ascii="Arial" w:hAnsi="Arial" w:cs="Arial"/>
          <w:b/>
          <w:bCs/>
          <w:color w:val="002060"/>
          <w:sz w:val="22"/>
          <w:szCs w:val="22"/>
        </w:rPr>
        <w:t>Evacuation Triage Team (ETT) Training Schedule 2024</w:t>
      </w:r>
    </w:p>
    <w:p w14:paraId="4083EE0C" w14:textId="59AD9457" w:rsidR="00440906" w:rsidRPr="003D4E45" w:rsidRDefault="001E3F46" w:rsidP="00440906">
      <w:pPr>
        <w:ind w:left="2880" w:hanging="2880"/>
        <w:rPr>
          <w:rFonts w:ascii="Arial" w:hAnsi="Arial" w:cs="Arial"/>
          <w:b/>
          <w:bCs/>
          <w:color w:val="002060"/>
          <w:sz w:val="22"/>
          <w:szCs w:val="22"/>
        </w:rPr>
      </w:pPr>
      <w:r w:rsidRPr="003D4E45">
        <w:rPr>
          <w:rFonts w:ascii="Arial" w:hAnsi="Arial" w:cs="Arial"/>
          <w:bCs/>
          <w:i/>
          <w:iCs/>
          <w:noProof/>
          <w:color w:val="002060"/>
          <w:sz w:val="22"/>
          <w:szCs w:val="22"/>
        </w:rPr>
        <w:drawing>
          <wp:anchor distT="0" distB="0" distL="114300" distR="114300" simplePos="0" relativeHeight="251682816" behindDoc="0" locked="0" layoutInCell="1" allowOverlap="1" wp14:anchorId="5857BBCA" wp14:editId="6CC58330">
            <wp:simplePos x="0" y="0"/>
            <wp:positionH relativeFrom="column">
              <wp:posOffset>3975735</wp:posOffset>
            </wp:positionH>
            <wp:positionV relativeFrom="paragraph">
              <wp:posOffset>148949</wp:posOffset>
            </wp:positionV>
            <wp:extent cx="1362075" cy="551180"/>
            <wp:effectExtent l="0" t="0" r="0" b="0"/>
            <wp:wrapSquare wrapText="bothSides"/>
            <wp:docPr id="29831311" name="Picture 1" descr="A logo of a health and service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1311" name="Picture 1" descr="A logo of a health and services compan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2075" cy="551180"/>
                    </a:xfrm>
                    <a:prstGeom prst="rect">
                      <a:avLst/>
                    </a:prstGeom>
                  </pic:spPr>
                </pic:pic>
              </a:graphicData>
            </a:graphic>
            <wp14:sizeRelH relativeFrom="page">
              <wp14:pctWidth>0</wp14:pctWidth>
            </wp14:sizeRelH>
            <wp14:sizeRelV relativeFrom="page">
              <wp14:pctHeight>0</wp14:pctHeight>
            </wp14:sizeRelV>
          </wp:anchor>
        </w:drawing>
      </w:r>
    </w:p>
    <w:p w14:paraId="2E70DE93" w14:textId="1A567738" w:rsidR="00440906" w:rsidRPr="003D4E45" w:rsidRDefault="001E3F46" w:rsidP="00440906">
      <w:pPr>
        <w:ind w:left="2880"/>
        <w:rPr>
          <w:rFonts w:ascii="Arial" w:hAnsi="Arial" w:cs="Arial"/>
          <w:b/>
          <w:bCs/>
          <w:color w:val="002060"/>
          <w:sz w:val="22"/>
          <w:szCs w:val="22"/>
        </w:rPr>
      </w:pPr>
      <w:r w:rsidRPr="003D4E45">
        <w:rPr>
          <w:rFonts w:ascii="Arial" w:hAnsi="Arial" w:cs="Arial"/>
          <w:b/>
          <w:bCs/>
          <w:noProof/>
          <w:color w:val="002060"/>
          <w:sz w:val="22"/>
          <w:szCs w:val="22"/>
        </w:rPr>
        <w:drawing>
          <wp:anchor distT="0" distB="0" distL="114300" distR="114300" simplePos="0" relativeHeight="251683840" behindDoc="0" locked="0" layoutInCell="1" allowOverlap="1" wp14:anchorId="3B7E6A1B" wp14:editId="3F8502B4">
            <wp:simplePos x="0" y="0"/>
            <wp:positionH relativeFrom="column">
              <wp:posOffset>3975735</wp:posOffset>
            </wp:positionH>
            <wp:positionV relativeFrom="paragraph">
              <wp:posOffset>576808</wp:posOffset>
            </wp:positionV>
            <wp:extent cx="1993900" cy="606425"/>
            <wp:effectExtent l="0" t="0" r="0" b="3175"/>
            <wp:wrapSquare wrapText="bothSides"/>
            <wp:docPr id="129835698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56986" name="Picture 1" descr="A close-up of a sig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3900" cy="606425"/>
                    </a:xfrm>
                    <a:prstGeom prst="rect">
                      <a:avLst/>
                    </a:prstGeom>
                  </pic:spPr>
                </pic:pic>
              </a:graphicData>
            </a:graphic>
            <wp14:sizeRelH relativeFrom="page">
              <wp14:pctWidth>0</wp14:pctWidth>
            </wp14:sizeRelH>
            <wp14:sizeRelV relativeFrom="page">
              <wp14:pctHeight>0</wp14:pctHeight>
            </wp14:sizeRelV>
          </wp:anchor>
        </w:drawing>
      </w:r>
      <w:r w:rsidR="00440906" w:rsidRPr="003D4E45">
        <w:rPr>
          <w:rFonts w:ascii="Arial" w:hAnsi="Arial" w:cs="Arial"/>
          <w:b/>
          <w:bCs/>
          <w:color w:val="002060"/>
          <w:sz w:val="22"/>
          <w:szCs w:val="22"/>
        </w:rPr>
        <w:t xml:space="preserve">Sponsored by Texas Health </w:t>
      </w:r>
      <w:r w:rsidRPr="003D4E45">
        <w:rPr>
          <w:rFonts w:ascii="Arial" w:hAnsi="Arial" w:cs="Arial"/>
          <w:b/>
          <w:bCs/>
          <w:color w:val="002060"/>
          <w:sz w:val="22"/>
          <w:szCs w:val="22"/>
        </w:rPr>
        <w:br/>
      </w:r>
      <w:r w:rsidRPr="003D4E45">
        <w:rPr>
          <w:rFonts w:ascii="Arial" w:hAnsi="Arial" w:cs="Arial"/>
          <w:b/>
          <w:bCs/>
          <w:color w:val="002060"/>
          <w:sz w:val="22"/>
          <w:szCs w:val="22"/>
        </w:rPr>
        <w:br/>
      </w:r>
      <w:r w:rsidR="00440906" w:rsidRPr="003D4E45">
        <w:rPr>
          <w:rFonts w:ascii="Arial" w:hAnsi="Arial" w:cs="Arial"/>
          <w:b/>
          <w:bCs/>
          <w:color w:val="002060"/>
          <w:sz w:val="22"/>
          <w:szCs w:val="22"/>
        </w:rPr>
        <w:t xml:space="preserve">and Human Services and </w:t>
      </w:r>
      <w:r w:rsidRPr="003D4E45">
        <w:rPr>
          <w:rFonts w:ascii="Arial" w:hAnsi="Arial" w:cs="Arial"/>
          <w:b/>
          <w:bCs/>
          <w:color w:val="002060"/>
          <w:sz w:val="22"/>
          <w:szCs w:val="22"/>
        </w:rPr>
        <w:br/>
      </w:r>
      <w:r w:rsidR="00440906" w:rsidRPr="003D4E45">
        <w:rPr>
          <w:rFonts w:ascii="Arial" w:hAnsi="Arial" w:cs="Arial"/>
          <w:b/>
          <w:bCs/>
          <w:color w:val="002060"/>
          <w:sz w:val="22"/>
          <w:szCs w:val="22"/>
        </w:rPr>
        <w:t>National Emergency Management Response</w:t>
      </w:r>
      <w:r w:rsidRPr="003D4E45">
        <w:rPr>
          <w:rFonts w:ascii="Arial" w:hAnsi="Arial" w:cs="Arial"/>
          <w:b/>
          <w:bCs/>
          <w:color w:val="002060"/>
          <w:sz w:val="22"/>
          <w:szCs w:val="22"/>
        </w:rPr>
        <w:br/>
      </w:r>
      <w:r w:rsidRPr="003D4E45">
        <w:rPr>
          <w:rFonts w:ascii="Arial" w:hAnsi="Arial" w:cs="Arial"/>
          <w:b/>
          <w:bCs/>
          <w:color w:val="002060"/>
          <w:sz w:val="22"/>
          <w:szCs w:val="22"/>
        </w:rPr>
        <w:br/>
      </w:r>
      <w:r w:rsidRPr="003D4E45">
        <w:rPr>
          <w:rFonts w:ascii="Arial" w:hAnsi="Arial" w:cs="Arial"/>
          <w:b/>
          <w:bCs/>
          <w:color w:val="002060"/>
          <w:sz w:val="22"/>
          <w:szCs w:val="22"/>
        </w:rPr>
        <w:br/>
      </w:r>
    </w:p>
    <w:p w14:paraId="7D8E93B4" w14:textId="73E27F00" w:rsidR="00440906" w:rsidRPr="003D4E45" w:rsidRDefault="00440906" w:rsidP="00440906">
      <w:pPr>
        <w:ind w:left="2880"/>
        <w:rPr>
          <w:rFonts w:ascii="Arial" w:hAnsi="Arial" w:cs="Arial"/>
          <w:b/>
          <w:bCs/>
          <w:color w:val="002060"/>
          <w:sz w:val="22"/>
          <w:szCs w:val="22"/>
        </w:rPr>
      </w:pPr>
    </w:p>
    <w:p w14:paraId="334D4CB6" w14:textId="2C183994" w:rsidR="00440906" w:rsidRPr="003D4E45" w:rsidRDefault="00440906" w:rsidP="00440906">
      <w:pPr>
        <w:ind w:left="2880"/>
        <w:rPr>
          <w:rFonts w:ascii="Arial" w:hAnsi="Arial" w:cs="Arial"/>
          <w:bCs/>
          <w:i/>
          <w:iCs/>
          <w:color w:val="002060"/>
          <w:sz w:val="22"/>
          <w:szCs w:val="22"/>
        </w:rPr>
      </w:pPr>
      <w:r w:rsidRPr="003D4E45">
        <w:rPr>
          <w:rFonts w:ascii="Arial" w:hAnsi="Arial" w:cs="Arial"/>
          <w:b/>
          <w:i/>
          <w:iCs/>
          <w:color w:val="002060"/>
          <w:sz w:val="22"/>
          <w:szCs w:val="22"/>
        </w:rPr>
        <w:t>Purpose:</w:t>
      </w:r>
      <w:r w:rsidRPr="003D4E45">
        <w:rPr>
          <w:rFonts w:ascii="Arial" w:hAnsi="Arial" w:cs="Arial"/>
          <w:bCs/>
          <w:i/>
          <w:iCs/>
          <w:color w:val="002060"/>
          <w:sz w:val="22"/>
          <w:szCs w:val="22"/>
        </w:rPr>
        <w:t xml:space="preserve"> To ensure participants understand how and where to send evacuees, based upon their medical needs/conditions, utilizing the Evacuation Triage Team (ETT) model.</w:t>
      </w:r>
    </w:p>
    <w:p w14:paraId="5C7C445E" w14:textId="3F5BA7B4" w:rsidR="00440906" w:rsidRPr="003D4E45" w:rsidRDefault="00440906" w:rsidP="00440906">
      <w:pPr>
        <w:ind w:left="2880"/>
        <w:rPr>
          <w:rFonts w:ascii="Arial" w:hAnsi="Arial" w:cs="Arial"/>
          <w:bCs/>
          <w:i/>
          <w:iCs/>
          <w:color w:val="002060"/>
          <w:sz w:val="22"/>
          <w:szCs w:val="22"/>
        </w:rPr>
      </w:pPr>
    </w:p>
    <w:p w14:paraId="66078173" w14:textId="54A79BB5" w:rsidR="00440906" w:rsidRPr="003D4E45" w:rsidRDefault="00440906" w:rsidP="00440906">
      <w:pPr>
        <w:ind w:left="2880"/>
        <w:rPr>
          <w:rFonts w:ascii="Arial" w:hAnsi="Arial" w:cs="Arial"/>
          <w:bCs/>
          <w:i/>
          <w:iCs/>
          <w:color w:val="002060"/>
          <w:sz w:val="22"/>
          <w:szCs w:val="22"/>
        </w:rPr>
      </w:pPr>
      <w:r w:rsidRPr="003D4E45">
        <w:rPr>
          <w:rFonts w:ascii="Arial" w:hAnsi="Arial" w:cs="Arial"/>
          <w:b/>
          <w:i/>
          <w:iCs/>
          <w:color w:val="002060"/>
          <w:sz w:val="22"/>
          <w:szCs w:val="22"/>
        </w:rPr>
        <w:t>Target Audience:</w:t>
      </w:r>
      <w:r w:rsidRPr="003D4E45">
        <w:rPr>
          <w:rFonts w:ascii="Arial" w:hAnsi="Arial" w:cs="Arial"/>
          <w:bCs/>
          <w:i/>
          <w:iCs/>
          <w:color w:val="002060"/>
          <w:sz w:val="22"/>
          <w:szCs w:val="22"/>
        </w:rPr>
        <w:t xml:space="preserve"> Community Emergency Response Team (CERT) Members, Public Safety Officials (Fire/EMS), Emergency Management Personnel (Those responsible for mass care, sheltering, evacuation), Public Health Officials, Local Governmental Officials (i.e. City Managers, Mayor, Council Members), </w:t>
      </w:r>
      <w:r w:rsidRPr="003D4E45">
        <w:rPr>
          <w:rFonts w:ascii="Arial" w:hAnsi="Arial" w:cs="Arial"/>
          <w:b/>
          <w:i/>
          <w:iCs/>
          <w:color w:val="002060"/>
          <w:sz w:val="22"/>
          <w:szCs w:val="22"/>
        </w:rPr>
        <w:t xml:space="preserve">Local Non-Governmental Organizations, </w:t>
      </w:r>
      <w:r w:rsidRPr="003D4E45">
        <w:rPr>
          <w:rFonts w:ascii="Arial" w:hAnsi="Arial" w:cs="Arial"/>
          <w:bCs/>
          <w:i/>
          <w:iCs/>
          <w:color w:val="002060"/>
          <w:sz w:val="22"/>
          <w:szCs w:val="22"/>
        </w:rPr>
        <w:t>Mass Transit Leadership/Personnel, Healthcare Liaisons (Hospitals and Community Support Services), Medical Reserve Corp Members</w:t>
      </w:r>
    </w:p>
    <w:p w14:paraId="55D21536" w14:textId="4CD929B7" w:rsidR="00440906" w:rsidRPr="003D4E45" w:rsidRDefault="00440906" w:rsidP="00440906">
      <w:pPr>
        <w:ind w:left="2880"/>
        <w:rPr>
          <w:rFonts w:ascii="Arial" w:hAnsi="Arial" w:cs="Arial"/>
          <w:bCs/>
          <w:i/>
          <w:iCs/>
          <w:color w:val="002060"/>
          <w:sz w:val="22"/>
          <w:szCs w:val="22"/>
        </w:rPr>
      </w:pPr>
      <w:r w:rsidRPr="003D4E45">
        <w:rPr>
          <w:rFonts w:ascii="Arial" w:hAnsi="Arial" w:cs="Arial"/>
          <w:bCs/>
          <w:i/>
          <w:iCs/>
          <w:color w:val="002060"/>
          <w:sz w:val="22"/>
          <w:szCs w:val="22"/>
        </w:rPr>
        <w:t>Disaster Medical Team members, Disability Groups/Organizations</w:t>
      </w:r>
    </w:p>
    <w:p w14:paraId="373A740D" w14:textId="77777777" w:rsidR="00440906" w:rsidRPr="003D4E45" w:rsidRDefault="00440906" w:rsidP="00440906">
      <w:pPr>
        <w:ind w:left="2880"/>
        <w:rPr>
          <w:rFonts w:ascii="Arial" w:hAnsi="Arial" w:cs="Arial"/>
          <w:bCs/>
          <w:i/>
          <w:iCs/>
          <w:color w:val="002060"/>
          <w:sz w:val="22"/>
          <w:szCs w:val="22"/>
        </w:rPr>
      </w:pPr>
    </w:p>
    <w:p w14:paraId="77848F15" w14:textId="77777777" w:rsidR="00440906" w:rsidRPr="003D4E45" w:rsidRDefault="00440906" w:rsidP="00440906">
      <w:pPr>
        <w:ind w:left="2880"/>
        <w:rPr>
          <w:rFonts w:ascii="Arial" w:hAnsi="Arial" w:cs="Arial"/>
          <w:b/>
          <w:i/>
          <w:iCs/>
          <w:color w:val="002060"/>
          <w:sz w:val="22"/>
          <w:szCs w:val="22"/>
        </w:rPr>
      </w:pPr>
      <w:r w:rsidRPr="003D4E45">
        <w:rPr>
          <w:rFonts w:ascii="Arial" w:hAnsi="Arial" w:cs="Arial"/>
          <w:b/>
          <w:i/>
          <w:iCs/>
          <w:color w:val="002060"/>
          <w:sz w:val="22"/>
          <w:szCs w:val="22"/>
        </w:rPr>
        <w:t>Course Objectives:</w:t>
      </w:r>
    </w:p>
    <w:p w14:paraId="3659DF05" w14:textId="77777777" w:rsidR="00440906" w:rsidRPr="003D4E45" w:rsidRDefault="00440906" w:rsidP="00440906">
      <w:pPr>
        <w:pStyle w:val="ListParagraph"/>
        <w:numPr>
          <w:ilvl w:val="0"/>
          <w:numId w:val="40"/>
        </w:numPr>
        <w:ind w:left="3240"/>
        <w:rPr>
          <w:rFonts w:ascii="Arial" w:hAnsi="Arial" w:cs="Arial"/>
          <w:bCs/>
          <w:i/>
          <w:iCs/>
          <w:color w:val="002060"/>
          <w:sz w:val="22"/>
          <w:szCs w:val="22"/>
        </w:rPr>
      </w:pPr>
      <w:r w:rsidRPr="003D4E45">
        <w:rPr>
          <w:rFonts w:ascii="Arial" w:hAnsi="Arial" w:cs="Arial"/>
          <w:bCs/>
          <w:i/>
          <w:iCs/>
          <w:color w:val="002060"/>
          <w:sz w:val="22"/>
          <w:szCs w:val="22"/>
        </w:rPr>
        <w:t xml:space="preserve">Explain how to assess medical needs during the evacuation process. </w:t>
      </w:r>
    </w:p>
    <w:p w14:paraId="38F64EBC" w14:textId="522D7E7A" w:rsidR="00440906" w:rsidRPr="003D4E45" w:rsidRDefault="00440906" w:rsidP="00440906">
      <w:pPr>
        <w:pStyle w:val="ListParagraph"/>
        <w:numPr>
          <w:ilvl w:val="0"/>
          <w:numId w:val="40"/>
        </w:numPr>
        <w:ind w:left="3240"/>
        <w:rPr>
          <w:rFonts w:ascii="Arial" w:hAnsi="Arial" w:cs="Arial"/>
          <w:bCs/>
          <w:i/>
          <w:iCs/>
          <w:color w:val="002060"/>
          <w:sz w:val="22"/>
          <w:szCs w:val="22"/>
        </w:rPr>
      </w:pPr>
      <w:r w:rsidRPr="003D4E45">
        <w:rPr>
          <w:rFonts w:ascii="Arial" w:hAnsi="Arial" w:cs="Arial"/>
          <w:bCs/>
          <w:i/>
          <w:iCs/>
          <w:color w:val="002060"/>
          <w:sz w:val="22"/>
          <w:szCs w:val="22"/>
        </w:rPr>
        <w:t>Determine appropriate mode of transportation to shelter site.</w:t>
      </w:r>
    </w:p>
    <w:p w14:paraId="5C3746A1" w14:textId="77777777" w:rsidR="00440906" w:rsidRPr="003D4E45" w:rsidRDefault="00440906" w:rsidP="00440906">
      <w:pPr>
        <w:pStyle w:val="ListParagraph"/>
        <w:numPr>
          <w:ilvl w:val="0"/>
          <w:numId w:val="40"/>
        </w:numPr>
        <w:ind w:left="3240"/>
        <w:rPr>
          <w:rFonts w:ascii="Arial" w:hAnsi="Arial" w:cs="Arial"/>
          <w:bCs/>
          <w:i/>
          <w:iCs/>
          <w:color w:val="002060"/>
          <w:sz w:val="22"/>
          <w:szCs w:val="22"/>
        </w:rPr>
      </w:pPr>
      <w:r w:rsidRPr="003D4E45">
        <w:rPr>
          <w:rFonts w:ascii="Arial" w:hAnsi="Arial" w:cs="Arial"/>
          <w:bCs/>
          <w:i/>
          <w:iCs/>
          <w:color w:val="002060"/>
          <w:sz w:val="22"/>
          <w:szCs w:val="22"/>
        </w:rPr>
        <w:t>Understand shelter site capabilities/limitations and determining appropriate shelter site.</w:t>
      </w:r>
    </w:p>
    <w:p w14:paraId="4F9D8181" w14:textId="77777777" w:rsidR="00440906" w:rsidRPr="003D4E45" w:rsidRDefault="00440906" w:rsidP="00440906">
      <w:pPr>
        <w:pStyle w:val="ListParagraph"/>
        <w:numPr>
          <w:ilvl w:val="0"/>
          <w:numId w:val="40"/>
        </w:numPr>
        <w:ind w:left="3240"/>
        <w:rPr>
          <w:rFonts w:ascii="Arial" w:hAnsi="Arial" w:cs="Arial"/>
          <w:bCs/>
          <w:i/>
          <w:iCs/>
          <w:color w:val="002060"/>
          <w:sz w:val="22"/>
          <w:szCs w:val="22"/>
        </w:rPr>
      </w:pPr>
      <w:r w:rsidRPr="003D4E45">
        <w:rPr>
          <w:rFonts w:ascii="Arial" w:hAnsi="Arial" w:cs="Arial"/>
          <w:bCs/>
          <w:i/>
          <w:iCs/>
          <w:color w:val="002060"/>
          <w:sz w:val="22"/>
          <w:szCs w:val="22"/>
        </w:rPr>
        <w:t>Illustrate the examples of embarkation hub setup and flow of evacuees throughout the</w:t>
      </w:r>
    </w:p>
    <w:p w14:paraId="687E04BB" w14:textId="77777777" w:rsidR="00440906" w:rsidRPr="003D4E45" w:rsidRDefault="00440906" w:rsidP="00440906">
      <w:pPr>
        <w:pStyle w:val="ListParagraph"/>
        <w:numPr>
          <w:ilvl w:val="0"/>
          <w:numId w:val="40"/>
        </w:numPr>
        <w:ind w:left="3240"/>
        <w:rPr>
          <w:rFonts w:ascii="Arial" w:hAnsi="Arial" w:cs="Arial"/>
          <w:bCs/>
          <w:i/>
          <w:iCs/>
          <w:color w:val="002060"/>
          <w:sz w:val="22"/>
          <w:szCs w:val="22"/>
        </w:rPr>
      </w:pPr>
      <w:r w:rsidRPr="003D4E45">
        <w:rPr>
          <w:rFonts w:ascii="Arial" w:hAnsi="Arial" w:cs="Arial"/>
          <w:bCs/>
          <w:i/>
          <w:iCs/>
          <w:color w:val="002060"/>
          <w:sz w:val="22"/>
          <w:szCs w:val="22"/>
        </w:rPr>
        <w:t>triage process.</w:t>
      </w:r>
    </w:p>
    <w:p w14:paraId="45887617" w14:textId="77777777" w:rsidR="00440906" w:rsidRPr="003D4E45" w:rsidRDefault="00440906" w:rsidP="00440906">
      <w:pPr>
        <w:pStyle w:val="ListParagraph"/>
        <w:numPr>
          <w:ilvl w:val="0"/>
          <w:numId w:val="40"/>
        </w:numPr>
        <w:ind w:left="3240"/>
        <w:rPr>
          <w:rFonts w:ascii="Arial" w:hAnsi="Arial" w:cs="Arial"/>
          <w:bCs/>
          <w:i/>
          <w:iCs/>
          <w:color w:val="002060"/>
          <w:sz w:val="22"/>
          <w:szCs w:val="22"/>
        </w:rPr>
      </w:pPr>
      <w:r w:rsidRPr="003D4E45">
        <w:rPr>
          <w:rFonts w:ascii="Arial" w:hAnsi="Arial" w:cs="Arial"/>
          <w:bCs/>
          <w:i/>
          <w:iCs/>
          <w:color w:val="002060"/>
          <w:sz w:val="22"/>
          <w:szCs w:val="22"/>
        </w:rPr>
        <w:t>Discuss the two types of systems utilized for tracking of evacuees to and from sites.</w:t>
      </w:r>
    </w:p>
    <w:p w14:paraId="5141A8A7" w14:textId="77777777" w:rsidR="001E3F46" w:rsidRPr="003D4E45" w:rsidRDefault="001E3F46" w:rsidP="00440906">
      <w:pPr>
        <w:ind w:left="2880"/>
        <w:rPr>
          <w:rFonts w:ascii="Arial" w:hAnsi="Arial" w:cs="Arial"/>
          <w:bCs/>
          <w:i/>
          <w:iCs/>
          <w:color w:val="002060"/>
          <w:sz w:val="22"/>
          <w:szCs w:val="22"/>
        </w:rPr>
      </w:pPr>
    </w:p>
    <w:p w14:paraId="44AC251C" w14:textId="77777777" w:rsidR="001E3F46" w:rsidRPr="003D4E45" w:rsidRDefault="001E3F46">
      <w:pPr>
        <w:spacing w:after="160" w:line="278" w:lineRule="auto"/>
        <w:rPr>
          <w:rFonts w:ascii="Arial" w:hAnsi="Arial" w:cs="Arial"/>
          <w:b/>
          <w:i/>
          <w:iCs/>
          <w:color w:val="002060"/>
          <w:sz w:val="22"/>
          <w:szCs w:val="22"/>
        </w:rPr>
      </w:pPr>
      <w:r w:rsidRPr="003D4E45">
        <w:rPr>
          <w:rFonts w:ascii="Arial" w:hAnsi="Arial" w:cs="Arial"/>
          <w:b/>
          <w:i/>
          <w:iCs/>
          <w:color w:val="002060"/>
          <w:sz w:val="22"/>
          <w:szCs w:val="22"/>
        </w:rPr>
        <w:br w:type="page"/>
      </w:r>
    </w:p>
    <w:p w14:paraId="1F27295F" w14:textId="3C23210F" w:rsidR="00440906" w:rsidRPr="003D4E45" w:rsidRDefault="001E3F46" w:rsidP="00440906">
      <w:pPr>
        <w:ind w:left="2880"/>
        <w:rPr>
          <w:rFonts w:ascii="Arial" w:hAnsi="Arial" w:cs="Arial"/>
          <w:b/>
          <w:i/>
          <w:iCs/>
          <w:color w:val="002060"/>
          <w:sz w:val="22"/>
          <w:szCs w:val="22"/>
        </w:rPr>
      </w:pPr>
      <w:r w:rsidRPr="003D4E45">
        <w:rPr>
          <w:rFonts w:ascii="Arial" w:hAnsi="Arial" w:cs="Arial"/>
          <w:bCs/>
          <w:i/>
          <w:iCs/>
          <w:noProof/>
          <w:color w:val="002060"/>
          <w:sz w:val="22"/>
          <w:szCs w:val="22"/>
        </w:rPr>
        <w:lastRenderedPageBreak/>
        <w:drawing>
          <wp:anchor distT="0" distB="0" distL="114300" distR="114300" simplePos="0" relativeHeight="251685888" behindDoc="1" locked="0" layoutInCell="1" allowOverlap="1" wp14:anchorId="5EB6D610" wp14:editId="446A5D2B">
            <wp:simplePos x="0" y="0"/>
            <wp:positionH relativeFrom="column">
              <wp:posOffset>4599305</wp:posOffset>
            </wp:positionH>
            <wp:positionV relativeFrom="paragraph">
              <wp:posOffset>576</wp:posOffset>
            </wp:positionV>
            <wp:extent cx="1367155" cy="6650355"/>
            <wp:effectExtent l="0" t="0" r="4445" b="4445"/>
            <wp:wrapTight wrapText="bothSides">
              <wp:wrapPolygon edited="0">
                <wp:start x="0" y="0"/>
                <wp:lineTo x="0" y="21573"/>
                <wp:lineTo x="21470" y="21573"/>
                <wp:lineTo x="21470" y="0"/>
                <wp:lineTo x="0" y="0"/>
              </wp:wrapPolygon>
            </wp:wrapTight>
            <wp:docPr id="736723377" name="Picture 1" descr="A person wearing a face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23377" name="Picture 1" descr="A person wearing a face mas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7155" cy="6650355"/>
                    </a:xfrm>
                    <a:prstGeom prst="rect">
                      <a:avLst/>
                    </a:prstGeom>
                  </pic:spPr>
                </pic:pic>
              </a:graphicData>
            </a:graphic>
            <wp14:sizeRelH relativeFrom="page">
              <wp14:pctWidth>0</wp14:pctWidth>
            </wp14:sizeRelH>
            <wp14:sizeRelV relativeFrom="page">
              <wp14:pctHeight>0</wp14:pctHeight>
            </wp14:sizeRelV>
          </wp:anchor>
        </w:drawing>
      </w:r>
      <w:r w:rsidR="00440906" w:rsidRPr="003D4E45">
        <w:rPr>
          <w:rFonts w:ascii="Arial" w:hAnsi="Arial" w:cs="Arial"/>
          <w:b/>
          <w:i/>
          <w:iCs/>
          <w:color w:val="002060"/>
          <w:sz w:val="22"/>
          <w:szCs w:val="22"/>
        </w:rPr>
        <w:t>Course content:</w:t>
      </w:r>
    </w:p>
    <w:p w14:paraId="3C6AF342" w14:textId="1B93BC30" w:rsidR="00440906" w:rsidRPr="003D4E45" w:rsidRDefault="00440906" w:rsidP="00440906">
      <w:pPr>
        <w:pStyle w:val="ListParagraph"/>
        <w:numPr>
          <w:ilvl w:val="0"/>
          <w:numId w:val="41"/>
        </w:numPr>
        <w:ind w:left="3240"/>
        <w:rPr>
          <w:rFonts w:ascii="Arial" w:hAnsi="Arial" w:cs="Arial"/>
          <w:bCs/>
          <w:i/>
          <w:iCs/>
          <w:color w:val="002060"/>
          <w:sz w:val="22"/>
          <w:szCs w:val="22"/>
        </w:rPr>
      </w:pPr>
      <w:r w:rsidRPr="003D4E45">
        <w:rPr>
          <w:rFonts w:ascii="Arial" w:hAnsi="Arial" w:cs="Arial"/>
          <w:bCs/>
          <w:i/>
          <w:iCs/>
          <w:color w:val="002060"/>
          <w:sz w:val="22"/>
          <w:szCs w:val="22"/>
        </w:rPr>
        <w:t>ETT System:</w:t>
      </w:r>
    </w:p>
    <w:p w14:paraId="6E030B55" w14:textId="78E4AC30" w:rsidR="00440906" w:rsidRPr="003D4E45" w:rsidRDefault="00440906" w:rsidP="00440906">
      <w:pPr>
        <w:pStyle w:val="ListParagraph"/>
        <w:numPr>
          <w:ilvl w:val="1"/>
          <w:numId w:val="41"/>
        </w:numPr>
        <w:ind w:left="3600"/>
        <w:rPr>
          <w:rFonts w:ascii="Arial" w:hAnsi="Arial" w:cs="Arial"/>
          <w:bCs/>
          <w:i/>
          <w:iCs/>
          <w:color w:val="002060"/>
          <w:sz w:val="22"/>
          <w:szCs w:val="22"/>
        </w:rPr>
      </w:pPr>
      <w:r w:rsidRPr="003D4E45">
        <w:rPr>
          <w:rFonts w:ascii="Arial" w:hAnsi="Arial" w:cs="Arial"/>
          <w:bCs/>
          <w:i/>
          <w:iCs/>
          <w:color w:val="002060"/>
          <w:sz w:val="22"/>
          <w:szCs w:val="22"/>
        </w:rPr>
        <w:t>Identification of medical conditions of evacuees to determine appropriate shelter</w:t>
      </w:r>
    </w:p>
    <w:p w14:paraId="05D6AC5A" w14:textId="6F9E71DA" w:rsidR="00440906" w:rsidRPr="003D4E45" w:rsidRDefault="00440906" w:rsidP="00440906">
      <w:pPr>
        <w:pStyle w:val="ListParagraph"/>
        <w:numPr>
          <w:ilvl w:val="1"/>
          <w:numId w:val="41"/>
        </w:numPr>
        <w:ind w:left="3600"/>
        <w:rPr>
          <w:rFonts w:ascii="Arial" w:hAnsi="Arial" w:cs="Arial"/>
          <w:bCs/>
          <w:i/>
          <w:iCs/>
          <w:color w:val="002060"/>
          <w:sz w:val="22"/>
          <w:szCs w:val="22"/>
        </w:rPr>
      </w:pPr>
      <w:r w:rsidRPr="003D4E45">
        <w:rPr>
          <w:rFonts w:ascii="Arial" w:hAnsi="Arial" w:cs="Arial"/>
          <w:bCs/>
          <w:i/>
          <w:iCs/>
          <w:color w:val="002060"/>
          <w:sz w:val="22"/>
          <w:szCs w:val="22"/>
        </w:rPr>
        <w:t>placement as well as medical care needed during evacuation and sheltering.</w:t>
      </w:r>
    </w:p>
    <w:p w14:paraId="179E9E89" w14:textId="77777777" w:rsidR="00440906" w:rsidRPr="003D4E45" w:rsidRDefault="00440906" w:rsidP="00440906">
      <w:pPr>
        <w:pStyle w:val="ListParagraph"/>
        <w:numPr>
          <w:ilvl w:val="1"/>
          <w:numId w:val="41"/>
        </w:numPr>
        <w:ind w:left="3600"/>
        <w:rPr>
          <w:rFonts w:ascii="Arial" w:hAnsi="Arial" w:cs="Arial"/>
          <w:bCs/>
          <w:i/>
          <w:iCs/>
          <w:color w:val="002060"/>
          <w:sz w:val="22"/>
          <w:szCs w:val="22"/>
        </w:rPr>
      </w:pPr>
      <w:r w:rsidRPr="003D4E45">
        <w:rPr>
          <w:rFonts w:ascii="Arial" w:hAnsi="Arial" w:cs="Arial"/>
          <w:bCs/>
          <w:i/>
          <w:iCs/>
          <w:color w:val="002060"/>
          <w:sz w:val="22"/>
          <w:szCs w:val="22"/>
        </w:rPr>
        <w:t>Assignment of evacuees to appropriate facilities.</w:t>
      </w:r>
    </w:p>
    <w:p w14:paraId="3B34BD32" w14:textId="77777777" w:rsidR="00440906" w:rsidRPr="003D4E45" w:rsidRDefault="00440906" w:rsidP="00440906">
      <w:pPr>
        <w:pStyle w:val="ListParagraph"/>
        <w:numPr>
          <w:ilvl w:val="1"/>
          <w:numId w:val="41"/>
        </w:numPr>
        <w:ind w:left="3600"/>
        <w:rPr>
          <w:rFonts w:ascii="Arial" w:hAnsi="Arial" w:cs="Arial"/>
          <w:bCs/>
          <w:i/>
          <w:iCs/>
          <w:color w:val="002060"/>
          <w:sz w:val="22"/>
          <w:szCs w:val="22"/>
        </w:rPr>
      </w:pPr>
      <w:r w:rsidRPr="003D4E45">
        <w:rPr>
          <w:rFonts w:ascii="Arial" w:hAnsi="Arial" w:cs="Arial"/>
          <w:bCs/>
          <w:i/>
          <w:iCs/>
          <w:color w:val="002060"/>
          <w:sz w:val="22"/>
          <w:szCs w:val="22"/>
        </w:rPr>
        <w:t>Determination of type of transport needed and understanding of transport capabilities.</w:t>
      </w:r>
    </w:p>
    <w:p w14:paraId="714AEF51" w14:textId="77777777" w:rsidR="00440906" w:rsidRPr="003D4E45" w:rsidRDefault="00440906" w:rsidP="00440906">
      <w:pPr>
        <w:pStyle w:val="ListParagraph"/>
        <w:numPr>
          <w:ilvl w:val="0"/>
          <w:numId w:val="41"/>
        </w:numPr>
        <w:ind w:left="3240"/>
        <w:rPr>
          <w:rFonts w:ascii="Arial" w:hAnsi="Arial" w:cs="Arial"/>
          <w:bCs/>
          <w:i/>
          <w:iCs/>
          <w:color w:val="002060"/>
          <w:sz w:val="22"/>
          <w:szCs w:val="22"/>
        </w:rPr>
      </w:pPr>
      <w:r w:rsidRPr="003D4E45">
        <w:rPr>
          <w:rFonts w:ascii="Arial" w:hAnsi="Arial" w:cs="Arial"/>
          <w:bCs/>
          <w:i/>
          <w:iCs/>
          <w:color w:val="002060"/>
          <w:sz w:val="22"/>
          <w:szCs w:val="22"/>
        </w:rPr>
        <w:t>Ensuring resources are utilized efficiently and appropriately.</w:t>
      </w:r>
    </w:p>
    <w:p w14:paraId="62CBF38E" w14:textId="77777777" w:rsidR="00440906" w:rsidRPr="003D4E45" w:rsidRDefault="00440906" w:rsidP="00440906">
      <w:pPr>
        <w:pStyle w:val="ListParagraph"/>
        <w:numPr>
          <w:ilvl w:val="0"/>
          <w:numId w:val="41"/>
        </w:numPr>
        <w:ind w:left="3240"/>
        <w:rPr>
          <w:rFonts w:ascii="Arial" w:hAnsi="Arial" w:cs="Arial"/>
          <w:bCs/>
          <w:i/>
          <w:iCs/>
          <w:color w:val="002060"/>
          <w:sz w:val="22"/>
          <w:szCs w:val="22"/>
        </w:rPr>
      </w:pPr>
      <w:r w:rsidRPr="003D4E45">
        <w:rPr>
          <w:rFonts w:ascii="Arial" w:hAnsi="Arial" w:cs="Arial"/>
          <w:bCs/>
          <w:i/>
          <w:iCs/>
          <w:color w:val="002060"/>
          <w:sz w:val="22"/>
          <w:szCs w:val="22"/>
        </w:rPr>
        <w:t>Types of shelters (General Population and Medical Shelters)</w:t>
      </w:r>
    </w:p>
    <w:p w14:paraId="454B7576" w14:textId="77777777" w:rsidR="00440906" w:rsidRPr="003D4E45" w:rsidRDefault="00440906" w:rsidP="00440906">
      <w:pPr>
        <w:pStyle w:val="ListParagraph"/>
        <w:numPr>
          <w:ilvl w:val="0"/>
          <w:numId w:val="41"/>
        </w:numPr>
        <w:ind w:left="3240"/>
        <w:rPr>
          <w:rFonts w:ascii="Arial" w:hAnsi="Arial" w:cs="Arial"/>
          <w:bCs/>
          <w:i/>
          <w:iCs/>
          <w:color w:val="002060"/>
          <w:sz w:val="22"/>
          <w:szCs w:val="22"/>
        </w:rPr>
      </w:pPr>
      <w:r w:rsidRPr="003D4E45">
        <w:rPr>
          <w:rFonts w:ascii="Arial" w:hAnsi="Arial" w:cs="Arial"/>
          <w:bCs/>
          <w:i/>
          <w:iCs/>
          <w:color w:val="002060"/>
          <w:sz w:val="22"/>
          <w:szCs w:val="22"/>
        </w:rPr>
        <w:t>How to utilize technology in the ETT setting:</w:t>
      </w:r>
    </w:p>
    <w:p w14:paraId="7AE618C3" w14:textId="77D93DF7" w:rsidR="00440906" w:rsidRPr="003D4E45" w:rsidRDefault="00440906" w:rsidP="00440906">
      <w:pPr>
        <w:pStyle w:val="ListParagraph"/>
        <w:numPr>
          <w:ilvl w:val="1"/>
          <w:numId w:val="41"/>
        </w:numPr>
        <w:ind w:left="3600"/>
        <w:rPr>
          <w:rFonts w:ascii="Arial" w:hAnsi="Arial" w:cs="Arial"/>
          <w:bCs/>
          <w:i/>
          <w:iCs/>
          <w:color w:val="002060"/>
          <w:sz w:val="22"/>
          <w:szCs w:val="22"/>
        </w:rPr>
      </w:pPr>
      <w:proofErr w:type="spellStart"/>
      <w:r w:rsidRPr="003D4E45">
        <w:rPr>
          <w:rFonts w:ascii="Arial" w:hAnsi="Arial" w:cs="Arial"/>
          <w:bCs/>
          <w:i/>
          <w:iCs/>
          <w:color w:val="002060"/>
          <w:sz w:val="22"/>
          <w:szCs w:val="22"/>
        </w:rPr>
        <w:t>Pulsara</w:t>
      </w:r>
      <w:proofErr w:type="spellEnd"/>
      <w:r w:rsidRPr="003D4E45">
        <w:rPr>
          <w:rFonts w:ascii="Arial" w:hAnsi="Arial" w:cs="Arial"/>
          <w:bCs/>
          <w:i/>
          <w:iCs/>
          <w:color w:val="002060"/>
          <w:sz w:val="22"/>
          <w:szCs w:val="22"/>
        </w:rPr>
        <w:t xml:space="preserve"> Tracking System</w:t>
      </w:r>
    </w:p>
    <w:p w14:paraId="6850FC6E" w14:textId="77777777" w:rsidR="00440906" w:rsidRPr="003D4E45" w:rsidRDefault="00440906" w:rsidP="00440906">
      <w:pPr>
        <w:pStyle w:val="ListParagraph"/>
        <w:numPr>
          <w:ilvl w:val="1"/>
          <w:numId w:val="41"/>
        </w:numPr>
        <w:ind w:left="3600"/>
        <w:rPr>
          <w:rFonts w:ascii="Arial" w:hAnsi="Arial" w:cs="Arial"/>
          <w:bCs/>
          <w:i/>
          <w:iCs/>
          <w:color w:val="002060"/>
          <w:sz w:val="22"/>
          <w:szCs w:val="22"/>
        </w:rPr>
      </w:pPr>
      <w:r w:rsidRPr="003D4E45">
        <w:rPr>
          <w:rFonts w:ascii="Arial" w:hAnsi="Arial" w:cs="Arial"/>
          <w:bCs/>
          <w:i/>
          <w:iCs/>
          <w:color w:val="002060"/>
          <w:sz w:val="22"/>
          <w:szCs w:val="22"/>
        </w:rPr>
        <w:t>Texas Emergency Tracking Network (</w:t>
      </w:r>
      <w:proofErr w:type="spellStart"/>
      <w:r w:rsidRPr="003D4E45">
        <w:rPr>
          <w:rFonts w:ascii="Arial" w:hAnsi="Arial" w:cs="Arial"/>
          <w:bCs/>
          <w:i/>
          <w:iCs/>
          <w:color w:val="002060"/>
          <w:sz w:val="22"/>
          <w:szCs w:val="22"/>
        </w:rPr>
        <w:t>TxETN</w:t>
      </w:r>
      <w:proofErr w:type="spellEnd"/>
      <w:r w:rsidRPr="003D4E45">
        <w:rPr>
          <w:rFonts w:ascii="Arial" w:hAnsi="Arial" w:cs="Arial"/>
          <w:bCs/>
          <w:i/>
          <w:iCs/>
          <w:color w:val="002060"/>
          <w:sz w:val="22"/>
          <w:szCs w:val="22"/>
        </w:rPr>
        <w:t>)</w:t>
      </w:r>
    </w:p>
    <w:p w14:paraId="05F0F117" w14:textId="77777777" w:rsidR="00440906" w:rsidRPr="003D4E45" w:rsidRDefault="00440906" w:rsidP="00440906">
      <w:pPr>
        <w:pStyle w:val="ListParagraph"/>
        <w:numPr>
          <w:ilvl w:val="1"/>
          <w:numId w:val="41"/>
        </w:numPr>
        <w:ind w:left="3600"/>
        <w:rPr>
          <w:rFonts w:ascii="Arial" w:hAnsi="Arial" w:cs="Arial"/>
          <w:bCs/>
          <w:i/>
          <w:iCs/>
          <w:color w:val="002060"/>
          <w:sz w:val="22"/>
          <w:szCs w:val="22"/>
        </w:rPr>
      </w:pPr>
      <w:r w:rsidRPr="003D4E45">
        <w:rPr>
          <w:rFonts w:ascii="Arial" w:hAnsi="Arial" w:cs="Arial"/>
          <w:bCs/>
          <w:i/>
          <w:iCs/>
          <w:color w:val="002060"/>
          <w:sz w:val="22"/>
          <w:szCs w:val="22"/>
        </w:rPr>
        <w:t>Texas PULSE System</w:t>
      </w:r>
    </w:p>
    <w:p w14:paraId="5A3476C9" w14:textId="77777777" w:rsidR="00440906" w:rsidRPr="003D4E45" w:rsidRDefault="00440906" w:rsidP="00440906">
      <w:pPr>
        <w:pStyle w:val="ListParagraph"/>
        <w:numPr>
          <w:ilvl w:val="1"/>
          <w:numId w:val="41"/>
        </w:numPr>
        <w:ind w:left="3600"/>
        <w:rPr>
          <w:rFonts w:ascii="Arial" w:hAnsi="Arial" w:cs="Arial"/>
          <w:bCs/>
          <w:i/>
          <w:iCs/>
          <w:color w:val="002060"/>
          <w:sz w:val="22"/>
          <w:szCs w:val="22"/>
        </w:rPr>
      </w:pPr>
      <w:proofErr w:type="spellStart"/>
      <w:r w:rsidRPr="003D4E45">
        <w:rPr>
          <w:rFonts w:ascii="Arial" w:hAnsi="Arial" w:cs="Arial"/>
          <w:bCs/>
          <w:i/>
          <w:iCs/>
          <w:color w:val="002060"/>
          <w:sz w:val="22"/>
          <w:szCs w:val="22"/>
        </w:rPr>
        <w:t>WebEOC</w:t>
      </w:r>
      <w:proofErr w:type="spellEnd"/>
      <w:r w:rsidRPr="003D4E45">
        <w:rPr>
          <w:rFonts w:ascii="Arial" w:hAnsi="Arial" w:cs="Arial"/>
          <w:bCs/>
          <w:i/>
          <w:iCs/>
          <w:color w:val="002060"/>
          <w:sz w:val="22"/>
          <w:szCs w:val="22"/>
        </w:rPr>
        <w:t xml:space="preserve"> Tracking Board</w:t>
      </w:r>
    </w:p>
    <w:p w14:paraId="725BADEE" w14:textId="77777777" w:rsidR="00440906" w:rsidRPr="003D4E45" w:rsidRDefault="00440906" w:rsidP="00440906">
      <w:pPr>
        <w:ind w:left="2880"/>
        <w:rPr>
          <w:rFonts w:ascii="Arial" w:hAnsi="Arial" w:cs="Arial"/>
          <w:bCs/>
          <w:i/>
          <w:iCs/>
          <w:color w:val="002060"/>
          <w:sz w:val="22"/>
          <w:szCs w:val="22"/>
        </w:rPr>
      </w:pPr>
    </w:p>
    <w:p w14:paraId="4BCBEF3F" w14:textId="45B03103" w:rsidR="00440906" w:rsidRPr="003D4E45" w:rsidRDefault="00440906" w:rsidP="00440906">
      <w:pPr>
        <w:ind w:left="2880"/>
        <w:rPr>
          <w:rFonts w:ascii="Arial" w:hAnsi="Arial" w:cs="Arial"/>
          <w:b/>
          <w:color w:val="FF0000"/>
          <w:sz w:val="22"/>
          <w:szCs w:val="22"/>
        </w:rPr>
      </w:pPr>
      <w:r w:rsidRPr="003D4E45">
        <w:rPr>
          <w:rFonts w:ascii="Arial" w:hAnsi="Arial" w:cs="Arial"/>
          <w:b/>
          <w:color w:val="FF0000"/>
          <w:sz w:val="22"/>
          <w:szCs w:val="22"/>
        </w:rPr>
        <w:t>May 23, 2024</w:t>
      </w:r>
    </w:p>
    <w:p w14:paraId="69A626CA" w14:textId="77777777" w:rsidR="00440906" w:rsidRPr="003D4E45" w:rsidRDefault="00440906" w:rsidP="00440906">
      <w:pPr>
        <w:ind w:left="2880"/>
        <w:rPr>
          <w:rFonts w:ascii="Arial" w:hAnsi="Arial" w:cs="Arial"/>
          <w:b/>
          <w:color w:val="FF0000"/>
          <w:sz w:val="22"/>
          <w:szCs w:val="22"/>
        </w:rPr>
      </w:pPr>
      <w:r w:rsidRPr="003D4E45">
        <w:rPr>
          <w:rFonts w:ascii="Arial" w:hAnsi="Arial" w:cs="Arial"/>
          <w:b/>
          <w:color w:val="FF0000"/>
          <w:sz w:val="22"/>
          <w:szCs w:val="22"/>
        </w:rPr>
        <w:t>9:00 AM – 12:00 PM</w:t>
      </w:r>
    </w:p>
    <w:p w14:paraId="262B0A98" w14:textId="77777777" w:rsidR="00440906" w:rsidRPr="003D4E45" w:rsidRDefault="00440906" w:rsidP="00440906">
      <w:pPr>
        <w:ind w:left="2880"/>
        <w:rPr>
          <w:rFonts w:ascii="Arial" w:hAnsi="Arial" w:cs="Arial"/>
          <w:b/>
          <w:color w:val="FF0000"/>
          <w:sz w:val="22"/>
          <w:szCs w:val="22"/>
        </w:rPr>
      </w:pPr>
      <w:r w:rsidRPr="003D4E45">
        <w:rPr>
          <w:rFonts w:ascii="Arial" w:hAnsi="Arial" w:cs="Arial"/>
          <w:b/>
          <w:color w:val="FF0000"/>
          <w:sz w:val="22"/>
          <w:szCs w:val="22"/>
        </w:rPr>
        <w:t>Virtual</w:t>
      </w:r>
    </w:p>
    <w:p w14:paraId="5C4242AF" w14:textId="77777777" w:rsidR="00440906" w:rsidRPr="003D4E45" w:rsidRDefault="00440906" w:rsidP="00440906">
      <w:pPr>
        <w:ind w:left="2880"/>
        <w:rPr>
          <w:rFonts w:ascii="Arial" w:hAnsi="Arial" w:cs="Arial"/>
          <w:bCs/>
          <w:color w:val="002060"/>
          <w:sz w:val="22"/>
          <w:szCs w:val="22"/>
        </w:rPr>
      </w:pPr>
      <w:r w:rsidRPr="003D4E45">
        <w:rPr>
          <w:rFonts w:ascii="Arial" w:hAnsi="Arial" w:cs="Arial"/>
          <w:bCs/>
          <w:color w:val="002060"/>
          <w:sz w:val="22"/>
          <w:szCs w:val="22"/>
        </w:rPr>
        <w:t xml:space="preserve"> </w:t>
      </w:r>
    </w:p>
    <w:p w14:paraId="750508C4" w14:textId="77777777" w:rsidR="00440906" w:rsidRPr="003D4E45" w:rsidRDefault="00440906" w:rsidP="00440906">
      <w:pPr>
        <w:ind w:left="2880"/>
        <w:rPr>
          <w:rFonts w:ascii="Arial" w:hAnsi="Arial" w:cs="Arial"/>
          <w:bCs/>
          <w:color w:val="002060"/>
          <w:sz w:val="22"/>
          <w:szCs w:val="22"/>
        </w:rPr>
      </w:pPr>
      <w:r w:rsidRPr="003D4E45">
        <w:rPr>
          <w:rFonts w:ascii="Arial" w:hAnsi="Arial" w:cs="Arial"/>
          <w:bCs/>
          <w:color w:val="002060"/>
          <w:sz w:val="22"/>
          <w:szCs w:val="22"/>
        </w:rPr>
        <w:t>To register, please visit: https://nationalemr.us/course-registration-form/</w:t>
      </w:r>
    </w:p>
    <w:p w14:paraId="033902AE" w14:textId="5D2E3532" w:rsidR="00365850" w:rsidRPr="003D4E45" w:rsidRDefault="00365850" w:rsidP="00440906">
      <w:pPr>
        <w:ind w:left="2880" w:hanging="2880"/>
        <w:rPr>
          <w:rFonts w:ascii="Arial" w:hAnsi="Arial" w:cs="Arial"/>
          <w:bCs/>
          <w:color w:val="002060"/>
          <w:sz w:val="22"/>
          <w:szCs w:val="22"/>
        </w:rPr>
      </w:pPr>
    </w:p>
    <w:p w14:paraId="7C346761" w14:textId="77777777" w:rsidR="00236DDC" w:rsidRPr="003D4E45" w:rsidRDefault="00236DDC">
      <w:pPr>
        <w:spacing w:after="160" w:line="278" w:lineRule="auto"/>
        <w:rPr>
          <w:rFonts w:ascii="Arial" w:hAnsi="Arial" w:cs="Arial"/>
          <w:b/>
          <w:bCs/>
          <w:color w:val="002060"/>
          <w:sz w:val="22"/>
          <w:szCs w:val="22"/>
        </w:rPr>
      </w:pPr>
      <w:r w:rsidRPr="003D4E45">
        <w:rPr>
          <w:rFonts w:ascii="Arial" w:hAnsi="Arial" w:cs="Arial"/>
          <w:b/>
          <w:bCs/>
          <w:color w:val="002060"/>
          <w:sz w:val="22"/>
          <w:szCs w:val="22"/>
        </w:rPr>
        <w:br w:type="page"/>
      </w:r>
    </w:p>
    <w:p w14:paraId="35C7CDD4" w14:textId="721F970D" w:rsidR="00326E65" w:rsidRPr="004B044B" w:rsidRDefault="004370F2" w:rsidP="004370F2">
      <w:pPr>
        <w:ind w:left="2880" w:hanging="2880"/>
        <w:rPr>
          <w:rFonts w:ascii="Arial Black" w:hAnsi="Arial Black" w:cs="Arial"/>
          <w:b/>
          <w:bCs/>
          <w:color w:val="002060"/>
          <w:sz w:val="28"/>
          <w:szCs w:val="28"/>
        </w:rPr>
      </w:pPr>
      <w:r w:rsidRPr="004B044B">
        <w:rPr>
          <w:rFonts w:ascii="Arial Black" w:hAnsi="Arial Black" w:cs="Arial"/>
          <w:b/>
          <w:bCs/>
          <w:color w:val="002060"/>
          <w:sz w:val="28"/>
          <w:szCs w:val="28"/>
        </w:rPr>
        <w:lastRenderedPageBreak/>
        <w:t xml:space="preserve">TGCR VOAD </w:t>
      </w:r>
      <w:r w:rsidRPr="004B044B">
        <w:rPr>
          <w:rFonts w:ascii="Arial Black" w:hAnsi="Arial Black" w:cs="Arial"/>
          <w:b/>
          <w:bCs/>
          <w:color w:val="002060"/>
          <w:sz w:val="28"/>
          <w:szCs w:val="28"/>
        </w:rPr>
        <w:tab/>
      </w:r>
      <w:r w:rsidR="00326E65" w:rsidRPr="004B044B">
        <w:rPr>
          <w:rFonts w:ascii="Arial Black" w:hAnsi="Arial Black" w:cs="Arial"/>
          <w:b/>
          <w:bCs/>
          <w:color w:val="002060"/>
          <w:sz w:val="28"/>
          <w:szCs w:val="28"/>
        </w:rPr>
        <w:t xml:space="preserve"> </w:t>
      </w:r>
    </w:p>
    <w:p w14:paraId="07F60508" w14:textId="21918D5A" w:rsidR="004B044B" w:rsidRDefault="00326E65" w:rsidP="004B044B">
      <w:pPr>
        <w:ind w:left="2880" w:hanging="2880"/>
        <w:rPr>
          <w:rFonts w:ascii="Arial Black" w:hAnsi="Arial Black" w:cs="Arial"/>
          <w:b/>
          <w:bCs/>
          <w:color w:val="002060"/>
          <w:sz w:val="28"/>
          <w:szCs w:val="28"/>
        </w:rPr>
      </w:pPr>
      <w:r w:rsidRPr="004B044B">
        <w:rPr>
          <w:rFonts w:ascii="Arial Black" w:hAnsi="Arial Black" w:cs="Arial"/>
          <w:b/>
          <w:bCs/>
          <w:color w:val="002060"/>
          <w:sz w:val="28"/>
          <w:szCs w:val="28"/>
        </w:rPr>
        <w:t xml:space="preserve">Education </w:t>
      </w:r>
      <w:r w:rsidRPr="004B044B">
        <w:rPr>
          <w:rFonts w:ascii="Arial Black" w:hAnsi="Arial Black" w:cs="Arial"/>
          <w:b/>
          <w:bCs/>
          <w:color w:val="002060"/>
          <w:sz w:val="28"/>
          <w:szCs w:val="28"/>
        </w:rPr>
        <w:tab/>
        <w:t xml:space="preserve"> </w:t>
      </w:r>
    </w:p>
    <w:p w14:paraId="2DF3D328" w14:textId="67E87336" w:rsidR="004370F2" w:rsidRPr="004B044B" w:rsidRDefault="004B044B" w:rsidP="004B044B">
      <w:pPr>
        <w:ind w:left="2880" w:hanging="2880"/>
        <w:rPr>
          <w:rFonts w:ascii="Arial" w:hAnsi="Arial" w:cs="Arial"/>
          <w:color w:val="002060"/>
          <w:sz w:val="22"/>
          <w:szCs w:val="22"/>
        </w:rPr>
      </w:pPr>
      <w:r w:rsidRPr="004B044B">
        <w:rPr>
          <w:rFonts w:ascii="Arial Black" w:hAnsi="Arial Black" w:cs="Arial"/>
          <w:b/>
          <w:bCs/>
          <w:color w:val="002060"/>
          <w:sz w:val="28"/>
          <w:szCs w:val="28"/>
        </w:rPr>
        <w:drawing>
          <wp:anchor distT="0" distB="0" distL="114300" distR="114300" simplePos="0" relativeHeight="251676672" behindDoc="0" locked="0" layoutInCell="1" allowOverlap="1" wp14:anchorId="0D84643F" wp14:editId="7DDE5B2F">
            <wp:simplePos x="0" y="0"/>
            <wp:positionH relativeFrom="column">
              <wp:posOffset>-18415</wp:posOffset>
            </wp:positionH>
            <wp:positionV relativeFrom="paragraph">
              <wp:posOffset>542002</wp:posOffset>
            </wp:positionV>
            <wp:extent cx="1101725" cy="1065530"/>
            <wp:effectExtent l="0" t="0" r="3175" b="1270"/>
            <wp:wrapSquare wrapText="bothSides"/>
            <wp:docPr id="1904160231" name="Picture 17" descr="Roadmap - Free maps and locati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oadmap - Free maps and location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1725"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44B">
        <w:rPr>
          <w:rFonts w:ascii="Arial Black" w:hAnsi="Arial Black" w:cs="Arial"/>
          <w:b/>
          <w:bCs/>
          <w:color w:val="002060"/>
          <w:sz w:val="28"/>
          <w:szCs w:val="28"/>
        </w:rPr>
        <w:t>Roadmap</w:t>
      </w:r>
      <w:r w:rsidRPr="004B044B">
        <w:rPr>
          <w:rFonts w:ascii="Arial Black" w:hAnsi="Arial Black" w:cs="Arial"/>
          <w:b/>
          <w:bCs/>
          <w:color w:val="002060"/>
          <w:sz w:val="28"/>
          <w:szCs w:val="28"/>
        </w:rPr>
        <w:tab/>
      </w:r>
      <w:r w:rsidRPr="004B044B">
        <w:rPr>
          <w:rFonts w:ascii="Arial" w:hAnsi="Arial" w:cs="Arial"/>
          <w:color w:val="002060"/>
          <w:sz w:val="22"/>
          <w:szCs w:val="22"/>
        </w:rPr>
        <w:t xml:space="preserve">All Members are encouraged to take the FEMA Emergency Management Courses. Familiarity with these concepts will help </w:t>
      </w:r>
      <w:r w:rsidR="00326E65" w:rsidRPr="004B044B">
        <w:rPr>
          <w:rFonts w:ascii="Arial" w:hAnsi="Arial" w:cs="Arial"/>
          <w:color w:val="002060"/>
          <w:sz w:val="22"/>
          <w:szCs w:val="22"/>
        </w:rPr>
        <w:t xml:space="preserve">tremendously in our ability to communicate, Cooperate, Collaborate, and Coordinate with each other and the jurisdictions governing the people we serve. We have divided the courses up into quarters representing about 7 hours of work </w:t>
      </w:r>
      <w:r w:rsidR="006B4B2F" w:rsidRPr="004B044B">
        <w:rPr>
          <w:rFonts w:ascii="Arial" w:hAnsi="Arial" w:cs="Arial"/>
          <w:color w:val="002060"/>
          <w:sz w:val="22"/>
          <w:szCs w:val="22"/>
        </w:rPr>
        <w:t xml:space="preserve">a </w:t>
      </w:r>
      <w:r w:rsidR="00326E65" w:rsidRPr="004B044B">
        <w:rPr>
          <w:rFonts w:ascii="Arial" w:hAnsi="Arial" w:cs="Arial"/>
          <w:color w:val="002060"/>
          <w:sz w:val="22"/>
          <w:szCs w:val="22"/>
        </w:rPr>
        <w:t>quarter</w:t>
      </w:r>
      <w:r w:rsidR="006B4B2F" w:rsidRPr="004B044B">
        <w:rPr>
          <w:rFonts w:ascii="Arial" w:hAnsi="Arial" w:cs="Arial"/>
          <w:color w:val="002060"/>
          <w:sz w:val="22"/>
          <w:szCs w:val="22"/>
        </w:rPr>
        <w:t>.</w:t>
      </w:r>
    </w:p>
    <w:p w14:paraId="01B4D898" w14:textId="12024D33" w:rsidR="00882AB2" w:rsidRPr="003D4E45" w:rsidRDefault="004370F2" w:rsidP="004370F2">
      <w:pPr>
        <w:ind w:left="2880" w:hanging="2880"/>
        <w:rPr>
          <w:rFonts w:ascii="Arial" w:hAnsi="Arial" w:cs="Arial"/>
          <w:bCs/>
          <w:color w:val="002060"/>
          <w:sz w:val="22"/>
          <w:szCs w:val="22"/>
        </w:rPr>
      </w:pPr>
      <w:r w:rsidRPr="003D4E45">
        <w:rPr>
          <w:rFonts w:ascii="Arial" w:hAnsi="Arial" w:cs="Arial"/>
          <w:b/>
          <w:bCs/>
          <w:color w:val="002060"/>
          <w:sz w:val="22"/>
          <w:szCs w:val="22"/>
        </w:rPr>
        <w:tab/>
      </w:r>
    </w:p>
    <w:p w14:paraId="576942C1" w14:textId="20DF049F" w:rsidR="00326E65" w:rsidRPr="003D4E45" w:rsidRDefault="00326E65" w:rsidP="00882AB2">
      <w:pPr>
        <w:ind w:left="2880"/>
        <w:rPr>
          <w:rFonts w:ascii="Arial" w:hAnsi="Arial" w:cs="Arial"/>
          <w:b/>
          <w:color w:val="002060"/>
          <w:sz w:val="22"/>
          <w:szCs w:val="22"/>
        </w:rPr>
      </w:pPr>
      <w:r w:rsidRPr="003D4E45">
        <w:rPr>
          <w:rFonts w:ascii="Arial" w:hAnsi="Arial" w:cs="Arial"/>
          <w:b/>
          <w:color w:val="002060"/>
          <w:sz w:val="22"/>
          <w:szCs w:val="22"/>
        </w:rPr>
        <w:t>First Quarter</w:t>
      </w:r>
      <w:r w:rsidR="006B4B2F" w:rsidRPr="003D4E45">
        <w:rPr>
          <w:rFonts w:ascii="Arial" w:hAnsi="Arial" w:cs="Arial"/>
          <w:b/>
          <w:color w:val="002060"/>
          <w:sz w:val="22"/>
          <w:szCs w:val="22"/>
        </w:rPr>
        <w:br/>
      </w:r>
    </w:p>
    <w:p w14:paraId="11E5E117" w14:textId="59F52DA6" w:rsidR="00882AB2" w:rsidRPr="003D4E45" w:rsidRDefault="00882AB2" w:rsidP="00326E65">
      <w:pPr>
        <w:ind w:left="4320" w:hanging="1440"/>
        <w:rPr>
          <w:rFonts w:ascii="Arial" w:hAnsi="Arial" w:cs="Arial"/>
          <w:bCs/>
          <w:color w:val="002060"/>
          <w:sz w:val="22"/>
          <w:szCs w:val="22"/>
        </w:rPr>
      </w:pPr>
      <w:r w:rsidRPr="003D4E45">
        <w:rPr>
          <w:rFonts w:ascii="Arial" w:eastAsiaTheme="minorEastAsia" w:hAnsi="Arial" w:cs="Arial"/>
          <w:bCs/>
          <w:color w:val="002060"/>
          <w:sz w:val="22"/>
          <w:szCs w:val="22"/>
        </w:rPr>
        <w:t>IS-288.</w:t>
      </w:r>
      <w:r w:rsidR="00931760" w:rsidRPr="003D4E45">
        <w:rPr>
          <w:rFonts w:ascii="Arial" w:eastAsiaTheme="minorEastAsia" w:hAnsi="Arial" w:cs="Arial"/>
          <w:bCs/>
          <w:color w:val="002060"/>
          <w:sz w:val="22"/>
          <w:szCs w:val="22"/>
        </w:rPr>
        <w:t>C</w:t>
      </w:r>
      <w:r w:rsidR="00326E65" w:rsidRPr="003D4E45">
        <w:rPr>
          <w:rFonts w:ascii="Arial" w:hAnsi="Arial" w:cs="Arial"/>
          <w:bCs/>
          <w:color w:val="002060"/>
          <w:sz w:val="22"/>
          <w:szCs w:val="22"/>
        </w:rPr>
        <w:tab/>
      </w:r>
      <w:r w:rsidRPr="003D4E45">
        <w:rPr>
          <w:rFonts w:ascii="Arial" w:eastAsiaTheme="minorEastAsia" w:hAnsi="Arial" w:cs="Arial"/>
          <w:bCs/>
          <w:color w:val="002060"/>
          <w:sz w:val="22"/>
          <w:szCs w:val="22"/>
        </w:rPr>
        <w:t>The Role of Voluntary Organizations in Emergency Management - 1 hour</w:t>
      </w:r>
    </w:p>
    <w:p w14:paraId="3AF8E6BB" w14:textId="1978C8B5" w:rsidR="00882AB2" w:rsidRPr="003D4E45" w:rsidRDefault="00882AB2" w:rsidP="00326E65">
      <w:pPr>
        <w:ind w:left="4320" w:hanging="1440"/>
        <w:rPr>
          <w:rFonts w:ascii="Arial" w:hAnsi="Arial" w:cs="Arial"/>
          <w:bCs/>
          <w:color w:val="002060"/>
          <w:sz w:val="22"/>
          <w:szCs w:val="22"/>
        </w:rPr>
      </w:pPr>
      <w:r w:rsidRPr="003D4E45">
        <w:rPr>
          <w:rFonts w:ascii="Arial" w:eastAsiaTheme="minorEastAsia" w:hAnsi="Arial" w:cs="Arial"/>
          <w:bCs/>
          <w:color w:val="002060"/>
          <w:sz w:val="22"/>
          <w:szCs w:val="22"/>
        </w:rPr>
        <w:t>IS-100.C</w:t>
      </w:r>
      <w:r w:rsidR="00326E65" w:rsidRPr="003D4E45">
        <w:rPr>
          <w:rFonts w:ascii="Arial" w:hAnsi="Arial" w:cs="Arial"/>
          <w:bCs/>
          <w:color w:val="002060"/>
          <w:sz w:val="22"/>
          <w:szCs w:val="22"/>
        </w:rPr>
        <w:tab/>
      </w:r>
      <w:r w:rsidRPr="003D4E45">
        <w:rPr>
          <w:rFonts w:ascii="Arial" w:eastAsiaTheme="minorEastAsia" w:hAnsi="Arial" w:cs="Arial"/>
          <w:bCs/>
          <w:color w:val="002060"/>
          <w:sz w:val="22"/>
          <w:szCs w:val="22"/>
        </w:rPr>
        <w:t>Introduction to the Incident Command System, ICS 100 - 2 hours</w:t>
      </w:r>
    </w:p>
    <w:p w14:paraId="79B86753" w14:textId="464DCD3E" w:rsidR="00882AB2" w:rsidRPr="003D4E45" w:rsidRDefault="00882AB2" w:rsidP="00326E65">
      <w:pPr>
        <w:ind w:left="4320" w:hanging="1440"/>
        <w:rPr>
          <w:rFonts w:ascii="Arial" w:hAnsi="Arial" w:cs="Arial"/>
          <w:bCs/>
          <w:color w:val="002060"/>
          <w:sz w:val="22"/>
          <w:szCs w:val="22"/>
        </w:rPr>
      </w:pPr>
      <w:r w:rsidRPr="003D4E45">
        <w:rPr>
          <w:rFonts w:ascii="Arial" w:eastAsiaTheme="minorEastAsia" w:hAnsi="Arial" w:cs="Arial"/>
          <w:bCs/>
          <w:color w:val="002060"/>
          <w:sz w:val="22"/>
          <w:szCs w:val="22"/>
        </w:rPr>
        <w:t>IS-700.B</w:t>
      </w:r>
      <w:r w:rsidR="00326E65" w:rsidRPr="003D4E45">
        <w:rPr>
          <w:rFonts w:ascii="Arial" w:hAnsi="Arial" w:cs="Arial"/>
          <w:bCs/>
          <w:color w:val="002060"/>
          <w:sz w:val="22"/>
          <w:szCs w:val="22"/>
        </w:rPr>
        <w:tab/>
      </w:r>
      <w:r w:rsidRPr="003D4E45">
        <w:rPr>
          <w:rFonts w:ascii="Arial" w:eastAsiaTheme="minorEastAsia" w:hAnsi="Arial" w:cs="Arial"/>
          <w:bCs/>
          <w:color w:val="002060"/>
          <w:sz w:val="22"/>
          <w:szCs w:val="22"/>
        </w:rPr>
        <w:t>An Introduction to the National Incident Management System - 3.5 hours</w:t>
      </w:r>
    </w:p>
    <w:p w14:paraId="49C058BD" w14:textId="59AF754A" w:rsidR="00882AB2" w:rsidRPr="003D4E45" w:rsidRDefault="00326E65" w:rsidP="00882AB2">
      <w:pPr>
        <w:ind w:left="2880"/>
        <w:rPr>
          <w:rFonts w:ascii="Arial" w:hAnsi="Arial" w:cs="Arial"/>
          <w:bCs/>
          <w:color w:val="002060"/>
          <w:sz w:val="22"/>
          <w:szCs w:val="22"/>
        </w:rPr>
      </w:pPr>
      <w:r w:rsidRPr="003D4E45">
        <w:rPr>
          <w:rFonts w:ascii="Arial" w:hAnsi="Arial" w:cs="Arial"/>
          <w:b/>
          <w:bCs/>
          <w:color w:val="002060"/>
          <w:sz w:val="22"/>
          <w:szCs w:val="22"/>
        </w:rPr>
        <w:br/>
        <w:t>Second Quarter</w:t>
      </w:r>
      <w:r w:rsidR="006B4B2F" w:rsidRPr="003D4E45">
        <w:rPr>
          <w:rFonts w:ascii="Arial" w:hAnsi="Arial" w:cs="Arial"/>
          <w:b/>
          <w:bCs/>
          <w:color w:val="002060"/>
          <w:sz w:val="22"/>
          <w:szCs w:val="22"/>
        </w:rPr>
        <w:br/>
      </w:r>
    </w:p>
    <w:p w14:paraId="73191F07" w14:textId="51B90CC9" w:rsidR="00882AB2" w:rsidRPr="003D4E45" w:rsidRDefault="00882AB2" w:rsidP="00326E65">
      <w:pPr>
        <w:ind w:left="4320" w:hanging="1440"/>
        <w:rPr>
          <w:rFonts w:ascii="Arial" w:hAnsi="Arial" w:cs="Arial"/>
          <w:bCs/>
          <w:color w:val="002060"/>
          <w:sz w:val="22"/>
          <w:szCs w:val="22"/>
        </w:rPr>
      </w:pPr>
      <w:r w:rsidRPr="003D4E45">
        <w:rPr>
          <w:rFonts w:ascii="Arial" w:eastAsiaTheme="minorEastAsia" w:hAnsi="Arial" w:cs="Arial"/>
          <w:bCs/>
          <w:color w:val="002060"/>
          <w:sz w:val="22"/>
          <w:szCs w:val="22"/>
        </w:rPr>
        <w:t>IS-200.C</w:t>
      </w:r>
      <w:r w:rsidR="00326E65" w:rsidRPr="003D4E45">
        <w:rPr>
          <w:rFonts w:ascii="Arial" w:hAnsi="Arial" w:cs="Arial"/>
          <w:bCs/>
          <w:color w:val="002060"/>
          <w:sz w:val="22"/>
          <w:szCs w:val="22"/>
        </w:rPr>
        <w:tab/>
      </w:r>
      <w:r w:rsidRPr="003D4E45">
        <w:rPr>
          <w:rFonts w:ascii="Arial" w:eastAsiaTheme="minorEastAsia" w:hAnsi="Arial" w:cs="Arial"/>
          <w:bCs/>
          <w:color w:val="002060"/>
          <w:sz w:val="22"/>
          <w:szCs w:val="22"/>
        </w:rPr>
        <w:t>Basic Incident Command System for Initial Response, ICS-200 - 4 hours</w:t>
      </w:r>
    </w:p>
    <w:p w14:paraId="25C83D9D" w14:textId="164D52C5" w:rsidR="00882AB2" w:rsidRPr="003D4E45" w:rsidRDefault="00882AB2" w:rsidP="00326E65">
      <w:pPr>
        <w:ind w:left="4320" w:hanging="1440"/>
        <w:rPr>
          <w:rFonts w:ascii="Arial" w:hAnsi="Arial" w:cs="Arial"/>
          <w:bCs/>
          <w:color w:val="002060"/>
          <w:sz w:val="22"/>
          <w:szCs w:val="22"/>
        </w:rPr>
      </w:pPr>
      <w:r w:rsidRPr="003D4E45">
        <w:rPr>
          <w:rFonts w:ascii="Arial" w:eastAsiaTheme="minorEastAsia" w:hAnsi="Arial" w:cs="Arial"/>
          <w:bCs/>
          <w:color w:val="002060"/>
          <w:sz w:val="22"/>
          <w:szCs w:val="22"/>
        </w:rPr>
        <w:t>IS-800.D</w:t>
      </w:r>
      <w:r w:rsidR="00326E65" w:rsidRPr="003D4E45">
        <w:rPr>
          <w:rFonts w:ascii="Arial" w:hAnsi="Arial" w:cs="Arial"/>
          <w:bCs/>
          <w:color w:val="002060"/>
          <w:sz w:val="22"/>
          <w:szCs w:val="22"/>
        </w:rPr>
        <w:tab/>
      </w:r>
      <w:r w:rsidRPr="003D4E45">
        <w:rPr>
          <w:rFonts w:ascii="Arial" w:eastAsiaTheme="minorEastAsia" w:hAnsi="Arial" w:cs="Arial"/>
          <w:bCs/>
          <w:color w:val="002060"/>
          <w:sz w:val="22"/>
          <w:szCs w:val="22"/>
        </w:rPr>
        <w:t>National Response Framework, An Introduction - 3 hours</w:t>
      </w:r>
    </w:p>
    <w:p w14:paraId="0DF0836F" w14:textId="09C913E2" w:rsidR="00882AB2" w:rsidRPr="003D4E45" w:rsidRDefault="00326E65" w:rsidP="00882AB2">
      <w:pPr>
        <w:ind w:left="2880"/>
        <w:rPr>
          <w:rFonts w:ascii="Arial" w:hAnsi="Arial" w:cs="Arial"/>
          <w:bCs/>
          <w:color w:val="002060"/>
          <w:sz w:val="22"/>
          <w:szCs w:val="22"/>
        </w:rPr>
      </w:pPr>
      <w:r w:rsidRPr="003D4E45">
        <w:rPr>
          <w:rFonts w:ascii="Arial" w:hAnsi="Arial" w:cs="Arial"/>
          <w:b/>
          <w:bCs/>
          <w:color w:val="002060"/>
          <w:sz w:val="22"/>
          <w:szCs w:val="22"/>
        </w:rPr>
        <w:br/>
        <w:t>Third Quarter</w:t>
      </w:r>
      <w:r w:rsidR="006B4B2F" w:rsidRPr="003D4E45">
        <w:rPr>
          <w:rFonts w:ascii="Arial" w:hAnsi="Arial" w:cs="Arial"/>
          <w:b/>
          <w:bCs/>
          <w:color w:val="002060"/>
          <w:sz w:val="22"/>
          <w:szCs w:val="22"/>
        </w:rPr>
        <w:br/>
      </w:r>
    </w:p>
    <w:p w14:paraId="5EEEF32B" w14:textId="2F6D0DFC" w:rsidR="00882AB2" w:rsidRPr="003D4E45" w:rsidRDefault="00882AB2" w:rsidP="00326E65">
      <w:pPr>
        <w:ind w:left="4320" w:hanging="1440"/>
        <w:rPr>
          <w:rFonts w:ascii="Arial" w:hAnsi="Arial" w:cs="Arial"/>
          <w:bCs/>
          <w:color w:val="002060"/>
          <w:sz w:val="22"/>
          <w:szCs w:val="22"/>
        </w:rPr>
      </w:pPr>
      <w:r w:rsidRPr="003D4E45">
        <w:rPr>
          <w:rFonts w:ascii="Arial" w:eastAsiaTheme="minorEastAsia" w:hAnsi="Arial" w:cs="Arial"/>
          <w:bCs/>
          <w:color w:val="002060"/>
          <w:sz w:val="22"/>
          <w:szCs w:val="22"/>
        </w:rPr>
        <w:t xml:space="preserve">IS-2900.A </w:t>
      </w:r>
      <w:r w:rsidR="00326E65" w:rsidRPr="003D4E45">
        <w:rPr>
          <w:rFonts w:ascii="Arial" w:hAnsi="Arial" w:cs="Arial"/>
          <w:bCs/>
          <w:color w:val="002060"/>
          <w:sz w:val="22"/>
          <w:szCs w:val="22"/>
        </w:rPr>
        <w:tab/>
      </w:r>
      <w:r w:rsidRPr="003D4E45">
        <w:rPr>
          <w:rFonts w:ascii="Arial" w:eastAsiaTheme="minorEastAsia" w:hAnsi="Arial" w:cs="Arial"/>
          <w:bCs/>
          <w:color w:val="002060"/>
          <w:sz w:val="22"/>
          <w:szCs w:val="22"/>
        </w:rPr>
        <w:t>National Disaster Recovery Framework (NDRF) Overview - 3 hours</w:t>
      </w:r>
    </w:p>
    <w:p w14:paraId="105D6796" w14:textId="6E08738B" w:rsidR="00882AB2" w:rsidRPr="003D4E45" w:rsidRDefault="00882AB2" w:rsidP="00326E65">
      <w:pPr>
        <w:ind w:left="4320" w:hanging="1440"/>
        <w:rPr>
          <w:rFonts w:ascii="Arial" w:hAnsi="Arial" w:cs="Arial"/>
          <w:bCs/>
          <w:color w:val="002060"/>
          <w:sz w:val="22"/>
          <w:szCs w:val="22"/>
        </w:rPr>
      </w:pPr>
      <w:r w:rsidRPr="003D4E45">
        <w:rPr>
          <w:rFonts w:ascii="Arial" w:eastAsiaTheme="minorEastAsia" w:hAnsi="Arial" w:cs="Arial"/>
          <w:bCs/>
          <w:color w:val="002060"/>
          <w:sz w:val="22"/>
          <w:szCs w:val="22"/>
        </w:rPr>
        <w:t>IS-2200</w:t>
      </w:r>
      <w:r w:rsidR="00326E65" w:rsidRPr="003D4E45">
        <w:rPr>
          <w:rFonts w:ascii="Arial" w:hAnsi="Arial" w:cs="Arial"/>
          <w:bCs/>
          <w:color w:val="002060"/>
          <w:sz w:val="22"/>
          <w:szCs w:val="22"/>
        </w:rPr>
        <w:tab/>
      </w:r>
      <w:r w:rsidRPr="003D4E45">
        <w:rPr>
          <w:rFonts w:ascii="Arial" w:eastAsiaTheme="minorEastAsia" w:hAnsi="Arial" w:cs="Arial"/>
          <w:bCs/>
          <w:color w:val="002060"/>
          <w:sz w:val="22"/>
          <w:szCs w:val="22"/>
        </w:rPr>
        <w:t>Basic Emergency Operations Center Functions – 4 hours.</w:t>
      </w:r>
      <w:r w:rsidRPr="003D4E45">
        <w:rPr>
          <w:rFonts w:ascii="Arial" w:hAnsi="Arial" w:cs="Arial"/>
          <w:bCs/>
          <w:color w:val="002060"/>
          <w:sz w:val="22"/>
          <w:szCs w:val="22"/>
        </w:rPr>
        <w:t xml:space="preserve"> </w:t>
      </w:r>
    </w:p>
    <w:p w14:paraId="1768E39D" w14:textId="7891E725" w:rsidR="00882AB2" w:rsidRPr="003D4E45" w:rsidRDefault="00882AB2" w:rsidP="00326E65">
      <w:pPr>
        <w:ind w:left="4320" w:hanging="1440"/>
        <w:rPr>
          <w:rFonts w:ascii="Arial" w:hAnsi="Arial" w:cs="Arial"/>
          <w:bCs/>
          <w:color w:val="002060"/>
          <w:sz w:val="22"/>
          <w:szCs w:val="22"/>
        </w:rPr>
      </w:pPr>
      <w:r w:rsidRPr="003D4E45">
        <w:rPr>
          <w:rFonts w:ascii="Arial" w:eastAsiaTheme="minorEastAsia" w:hAnsi="Arial" w:cs="Arial"/>
          <w:bCs/>
          <w:color w:val="002060"/>
          <w:sz w:val="22"/>
          <w:szCs w:val="22"/>
        </w:rPr>
        <w:t>Harris County’s EOC-101,201</w:t>
      </w:r>
    </w:p>
    <w:p w14:paraId="0F93FB8A" w14:textId="4EFFC918" w:rsidR="00882AB2" w:rsidRPr="003D4E45" w:rsidRDefault="00326E65" w:rsidP="00882AB2">
      <w:pPr>
        <w:ind w:left="2880"/>
        <w:rPr>
          <w:rFonts w:ascii="Arial" w:hAnsi="Arial" w:cs="Arial"/>
          <w:bCs/>
          <w:color w:val="002060"/>
          <w:sz w:val="22"/>
          <w:szCs w:val="22"/>
        </w:rPr>
      </w:pPr>
      <w:r w:rsidRPr="003D4E45">
        <w:rPr>
          <w:rFonts w:ascii="Arial" w:hAnsi="Arial" w:cs="Arial"/>
          <w:b/>
          <w:bCs/>
          <w:color w:val="002060"/>
          <w:sz w:val="22"/>
          <w:szCs w:val="22"/>
        </w:rPr>
        <w:br/>
        <w:t>Advanced Study</w:t>
      </w:r>
      <w:r w:rsidR="008910B0" w:rsidRPr="003D4E45">
        <w:rPr>
          <w:rFonts w:ascii="Arial" w:hAnsi="Arial" w:cs="Arial"/>
          <w:b/>
          <w:bCs/>
          <w:color w:val="002060"/>
          <w:sz w:val="22"/>
          <w:szCs w:val="22"/>
        </w:rPr>
        <w:br/>
      </w:r>
    </w:p>
    <w:p w14:paraId="3B25A4D7" w14:textId="2CA0E959" w:rsidR="00882AB2" w:rsidRPr="003D4E45" w:rsidRDefault="00882AB2" w:rsidP="00326E65">
      <w:pPr>
        <w:ind w:left="4320" w:hanging="1440"/>
        <w:rPr>
          <w:rFonts w:ascii="Arial" w:hAnsi="Arial" w:cs="Arial"/>
          <w:bCs/>
          <w:color w:val="002060"/>
          <w:sz w:val="22"/>
          <w:szCs w:val="22"/>
        </w:rPr>
      </w:pPr>
      <w:r w:rsidRPr="003D4E45">
        <w:rPr>
          <w:rFonts w:ascii="Arial" w:eastAsiaTheme="minorEastAsia" w:hAnsi="Arial" w:cs="Arial"/>
          <w:bCs/>
          <w:color w:val="002060"/>
          <w:sz w:val="22"/>
          <w:szCs w:val="22"/>
        </w:rPr>
        <w:t xml:space="preserve">G-191 </w:t>
      </w:r>
      <w:r w:rsidR="00326E65" w:rsidRPr="003D4E45">
        <w:rPr>
          <w:rFonts w:ascii="Arial" w:hAnsi="Arial" w:cs="Arial"/>
          <w:bCs/>
          <w:color w:val="002060"/>
          <w:sz w:val="22"/>
          <w:szCs w:val="22"/>
        </w:rPr>
        <w:tab/>
      </w:r>
      <w:r w:rsidRPr="003D4E45">
        <w:rPr>
          <w:rFonts w:ascii="Arial" w:eastAsiaTheme="minorEastAsia" w:hAnsi="Arial" w:cs="Arial"/>
          <w:bCs/>
          <w:color w:val="002060"/>
          <w:sz w:val="22"/>
          <w:szCs w:val="22"/>
        </w:rPr>
        <w:t>Incident Command System/Emergency Operations Center Interface – 8 hours (in-person)</w:t>
      </w:r>
    </w:p>
    <w:p w14:paraId="5DD942BF" w14:textId="77777777" w:rsidR="00882AB2" w:rsidRPr="003D4E45" w:rsidRDefault="00882AB2" w:rsidP="00430554">
      <w:pPr>
        <w:ind w:left="2880" w:hanging="2880"/>
        <w:rPr>
          <w:rFonts w:ascii="Arial" w:hAnsi="Arial" w:cs="Arial"/>
          <w:bCs/>
          <w:color w:val="002060"/>
          <w:sz w:val="22"/>
          <w:szCs w:val="22"/>
        </w:rPr>
      </w:pPr>
    </w:p>
    <w:p w14:paraId="439D728B" w14:textId="77777777" w:rsidR="00236DDC" w:rsidRPr="003D4E45" w:rsidRDefault="00236DDC">
      <w:pPr>
        <w:spacing w:after="160" w:line="278" w:lineRule="auto"/>
        <w:rPr>
          <w:rFonts w:ascii="Arial" w:hAnsi="Arial" w:cs="Arial"/>
          <w:b/>
          <w:bCs/>
          <w:color w:val="002060"/>
          <w:sz w:val="22"/>
          <w:szCs w:val="22"/>
        </w:rPr>
      </w:pPr>
      <w:r w:rsidRPr="003D4E45">
        <w:rPr>
          <w:rFonts w:ascii="Arial" w:hAnsi="Arial" w:cs="Arial"/>
          <w:b/>
          <w:bCs/>
          <w:color w:val="002060"/>
          <w:sz w:val="22"/>
          <w:szCs w:val="22"/>
        </w:rPr>
        <w:br w:type="page"/>
      </w:r>
    </w:p>
    <w:p w14:paraId="16E32AD3" w14:textId="7922B598" w:rsidR="008910B0" w:rsidRPr="003D4E45" w:rsidRDefault="008910B0" w:rsidP="008910B0">
      <w:pPr>
        <w:spacing w:after="120"/>
        <w:ind w:left="2880" w:right="386" w:hanging="2880"/>
        <w:rPr>
          <w:rFonts w:ascii="Arial" w:hAnsi="Arial" w:cs="Arial"/>
          <w:b/>
          <w:bCs/>
          <w:color w:val="BF4E14" w:themeColor="accent2" w:themeShade="BF"/>
          <w:sz w:val="22"/>
          <w:szCs w:val="22"/>
          <w:u w:val="single"/>
        </w:rPr>
      </w:pPr>
      <w:r w:rsidRPr="004B044B">
        <w:rPr>
          <w:rFonts w:ascii="Arial Black" w:hAnsi="Arial Black" w:cs="Arial"/>
          <w:b/>
          <w:bCs/>
          <w:color w:val="002060"/>
          <w:sz w:val="28"/>
          <w:szCs w:val="28"/>
        </w:rPr>
        <w:lastRenderedPageBreak/>
        <w:t xml:space="preserve">Invitation </w:t>
      </w:r>
      <w:r w:rsidRPr="003D4E45">
        <w:rPr>
          <w:rFonts w:ascii="Arial" w:hAnsi="Arial" w:cs="Arial"/>
          <w:b/>
          <w:bCs/>
          <w:color w:val="002060"/>
          <w:sz w:val="22"/>
          <w:szCs w:val="22"/>
        </w:rPr>
        <w:tab/>
      </w:r>
      <w:hyperlink r:id="rId22" w:history="1">
        <w:r w:rsidRPr="003D4E45">
          <w:rPr>
            <w:rStyle w:val="Hyperlink"/>
            <w:rFonts w:ascii="Arial" w:hAnsi="Arial" w:cs="Arial"/>
            <w:b/>
            <w:bCs/>
            <w:color w:val="BF4E14" w:themeColor="accent2" w:themeShade="BF"/>
            <w:sz w:val="22"/>
            <w:szCs w:val="22"/>
          </w:rPr>
          <w:t>Join a TGCRVOAD Committee!</w:t>
        </w:r>
      </w:hyperlink>
    </w:p>
    <w:p w14:paraId="23EE97BA" w14:textId="2D8C9B13" w:rsidR="008910B0" w:rsidRPr="003D4E45" w:rsidRDefault="00340C43" w:rsidP="008910B0">
      <w:pPr>
        <w:spacing w:after="120"/>
        <w:ind w:left="2880"/>
        <w:rPr>
          <w:rFonts w:ascii="Arial" w:hAnsi="Arial" w:cs="Arial"/>
          <w:color w:val="002060"/>
          <w:sz w:val="22"/>
          <w:szCs w:val="22"/>
        </w:rPr>
      </w:pPr>
      <w:r w:rsidRPr="003D4E45">
        <w:rPr>
          <w:rFonts w:ascii="Arial" w:hAnsi="Arial" w:cs="Arial"/>
          <w:noProof/>
          <w:color w:val="002060"/>
          <w:sz w:val="22"/>
          <w:szCs w:val="22"/>
        </w:rPr>
        <w:drawing>
          <wp:anchor distT="0" distB="0" distL="114300" distR="114300" simplePos="0" relativeHeight="251680768" behindDoc="0" locked="0" layoutInCell="1" allowOverlap="1" wp14:anchorId="7B27EF6B" wp14:editId="2E19F78A">
            <wp:simplePos x="0" y="0"/>
            <wp:positionH relativeFrom="column">
              <wp:posOffset>-180340</wp:posOffset>
            </wp:positionH>
            <wp:positionV relativeFrom="paragraph">
              <wp:posOffset>57785</wp:posOffset>
            </wp:positionV>
            <wp:extent cx="1042670" cy="1426845"/>
            <wp:effectExtent l="0" t="0" r="0" b="0"/>
            <wp:wrapSquare wrapText="bothSides"/>
            <wp:docPr id="1491544778" name="Picture 1" descr="A group of people connected to a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44778" name="Picture 1" descr="A group of people connected to a gea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2670" cy="1426845"/>
                    </a:xfrm>
                    <a:prstGeom prst="rect">
                      <a:avLst/>
                    </a:prstGeom>
                  </pic:spPr>
                </pic:pic>
              </a:graphicData>
            </a:graphic>
            <wp14:sizeRelH relativeFrom="page">
              <wp14:pctWidth>0</wp14:pctWidth>
            </wp14:sizeRelH>
            <wp14:sizeRelV relativeFrom="page">
              <wp14:pctHeight>0</wp14:pctHeight>
            </wp14:sizeRelV>
          </wp:anchor>
        </w:drawing>
      </w:r>
      <w:r w:rsidR="008910B0" w:rsidRPr="003D4E45">
        <w:rPr>
          <w:rFonts w:ascii="Arial" w:hAnsi="Arial" w:cs="Arial"/>
          <w:color w:val="002060"/>
          <w:sz w:val="22"/>
          <w:szCs w:val="22"/>
        </w:rPr>
        <w:t>All our committees are seeking members. We want all Members to be represented and have a voice in how the TGCRVOAD operates. Do you have anyone in your organization that has a gift in these areas? Please get in touch with the respective committee chair.</w:t>
      </w:r>
    </w:p>
    <w:p w14:paraId="133F8175" w14:textId="5F76E8A3" w:rsidR="008910B0" w:rsidRPr="003D4E45" w:rsidRDefault="00931760" w:rsidP="008910B0">
      <w:pPr>
        <w:spacing w:after="120"/>
        <w:ind w:left="2880"/>
        <w:rPr>
          <w:rFonts w:ascii="Arial" w:hAnsi="Arial" w:cs="Arial"/>
          <w:color w:val="BF4E14" w:themeColor="accent2" w:themeShade="BF"/>
          <w:sz w:val="22"/>
          <w:szCs w:val="22"/>
        </w:rPr>
      </w:pPr>
      <w:r w:rsidRPr="003D4E45">
        <w:rPr>
          <w:rFonts w:ascii="Arial" w:hAnsi="Arial" w:cs="Arial"/>
          <w:b/>
          <w:bCs/>
          <w:color w:val="002060"/>
          <w:sz w:val="22"/>
          <w:szCs w:val="22"/>
        </w:rPr>
        <w:br/>
      </w:r>
      <w:r w:rsidR="008910B0" w:rsidRPr="003D4E45">
        <w:rPr>
          <w:rFonts w:ascii="Arial" w:hAnsi="Arial" w:cs="Arial"/>
          <w:b/>
          <w:bCs/>
          <w:color w:val="002060"/>
          <w:sz w:val="22"/>
          <w:szCs w:val="22"/>
        </w:rPr>
        <w:t xml:space="preserve">COMMUNICATIONS - </w:t>
      </w:r>
      <w:r w:rsidR="008910B0" w:rsidRPr="003D4E45">
        <w:rPr>
          <w:rFonts w:ascii="Arial" w:hAnsi="Arial" w:cs="Arial"/>
          <w:color w:val="002060"/>
          <w:sz w:val="22"/>
          <w:szCs w:val="22"/>
        </w:rPr>
        <w:t xml:space="preserve">responsible for the website, newsletter, situational awareness, internal communications, and external communication support. Contact </w:t>
      </w:r>
      <w:hyperlink r:id="rId24" w:history="1">
        <w:r w:rsidR="008910B0" w:rsidRPr="003D4E45">
          <w:rPr>
            <w:rStyle w:val="Hyperlink"/>
            <w:rFonts w:ascii="Arial" w:hAnsi="Arial" w:cs="Arial"/>
            <w:b/>
            <w:bCs/>
            <w:color w:val="BF4E14" w:themeColor="accent2" w:themeShade="BF"/>
            <w:sz w:val="22"/>
            <w:szCs w:val="22"/>
          </w:rPr>
          <w:t>Gary Flaharty</w:t>
        </w:r>
      </w:hyperlink>
      <w:r w:rsidR="008910B0" w:rsidRPr="003D4E45">
        <w:rPr>
          <w:rFonts w:ascii="Arial" w:hAnsi="Arial" w:cs="Arial"/>
          <w:b/>
          <w:bCs/>
          <w:color w:val="BF4E14" w:themeColor="accent2" w:themeShade="BF"/>
          <w:sz w:val="22"/>
          <w:szCs w:val="22"/>
        </w:rPr>
        <w:t>.</w:t>
      </w:r>
    </w:p>
    <w:p w14:paraId="0656128A" w14:textId="3F5FF641" w:rsidR="008910B0" w:rsidRPr="003D4E45" w:rsidRDefault="00931760" w:rsidP="008910B0">
      <w:pPr>
        <w:spacing w:after="120"/>
        <w:ind w:left="2880"/>
        <w:rPr>
          <w:rFonts w:ascii="Arial" w:hAnsi="Arial" w:cs="Arial"/>
          <w:b/>
          <w:bCs/>
          <w:color w:val="BF4E14" w:themeColor="accent2" w:themeShade="BF"/>
          <w:sz w:val="22"/>
          <w:szCs w:val="22"/>
          <w:u w:val="single"/>
        </w:rPr>
      </w:pPr>
      <w:r w:rsidRPr="003D4E45">
        <w:rPr>
          <w:rFonts w:ascii="Arial" w:hAnsi="Arial" w:cs="Arial"/>
          <w:b/>
          <w:bCs/>
          <w:color w:val="002060"/>
          <w:sz w:val="22"/>
          <w:szCs w:val="22"/>
        </w:rPr>
        <w:br/>
      </w:r>
      <w:r w:rsidR="008910B0" w:rsidRPr="003D4E45">
        <w:rPr>
          <w:rFonts w:ascii="Arial" w:hAnsi="Arial" w:cs="Arial"/>
          <w:b/>
          <w:bCs/>
          <w:color w:val="002060"/>
          <w:sz w:val="22"/>
          <w:szCs w:val="22"/>
        </w:rPr>
        <w:t xml:space="preserve">EDUCATION &amp; TRAINING </w:t>
      </w:r>
      <w:r w:rsidR="008910B0" w:rsidRPr="003D4E45">
        <w:rPr>
          <w:rFonts w:ascii="Arial" w:hAnsi="Arial" w:cs="Arial"/>
          <w:color w:val="002060"/>
          <w:sz w:val="22"/>
          <w:szCs w:val="22"/>
        </w:rPr>
        <w:t xml:space="preserve">– responsible for training programs for bi-monthly meetings. Contact </w:t>
      </w:r>
      <w:hyperlink r:id="rId25" w:history="1">
        <w:r w:rsidR="008910B0" w:rsidRPr="003D4E45">
          <w:rPr>
            <w:rStyle w:val="Hyperlink"/>
            <w:rFonts w:ascii="Arial" w:hAnsi="Arial" w:cs="Arial"/>
            <w:b/>
            <w:bCs/>
            <w:color w:val="BF4E14" w:themeColor="accent2" w:themeShade="BF"/>
            <w:sz w:val="22"/>
            <w:szCs w:val="22"/>
          </w:rPr>
          <w:t xml:space="preserve">Amanda </w:t>
        </w:r>
        <w:proofErr w:type="spellStart"/>
        <w:r w:rsidR="008910B0" w:rsidRPr="003D4E45">
          <w:rPr>
            <w:rStyle w:val="Hyperlink"/>
            <w:rFonts w:ascii="Arial" w:hAnsi="Arial" w:cs="Arial"/>
            <w:b/>
            <w:bCs/>
            <w:color w:val="BF4E14" w:themeColor="accent2" w:themeShade="BF"/>
            <w:sz w:val="22"/>
            <w:szCs w:val="22"/>
          </w:rPr>
          <w:t>Groller</w:t>
        </w:r>
        <w:proofErr w:type="spellEnd"/>
        <w:r w:rsidR="008910B0" w:rsidRPr="003D4E45">
          <w:rPr>
            <w:rStyle w:val="Hyperlink"/>
            <w:rFonts w:ascii="Arial" w:hAnsi="Arial" w:cs="Arial"/>
            <w:b/>
            <w:bCs/>
            <w:color w:val="BF4E14" w:themeColor="accent2" w:themeShade="BF"/>
            <w:sz w:val="22"/>
            <w:szCs w:val="22"/>
          </w:rPr>
          <w:t>.</w:t>
        </w:r>
      </w:hyperlink>
    </w:p>
    <w:p w14:paraId="2F11F1FB" w14:textId="56135991" w:rsidR="008910B0" w:rsidRPr="003D4E45" w:rsidRDefault="00931760" w:rsidP="008910B0">
      <w:pPr>
        <w:spacing w:after="120"/>
        <w:ind w:left="2880"/>
        <w:rPr>
          <w:rFonts w:ascii="Arial" w:hAnsi="Arial" w:cs="Arial"/>
          <w:b/>
          <w:bCs/>
          <w:color w:val="BF4E14" w:themeColor="accent2" w:themeShade="BF"/>
          <w:sz w:val="22"/>
          <w:szCs w:val="22"/>
        </w:rPr>
      </w:pPr>
      <w:r w:rsidRPr="003D4E45">
        <w:rPr>
          <w:rFonts w:ascii="Arial" w:hAnsi="Arial" w:cs="Arial"/>
          <w:b/>
          <w:bCs/>
          <w:color w:val="002060"/>
          <w:sz w:val="22"/>
          <w:szCs w:val="22"/>
        </w:rPr>
        <w:br/>
      </w:r>
      <w:r w:rsidR="008910B0" w:rsidRPr="003D4E45">
        <w:rPr>
          <w:rFonts w:ascii="Arial" w:hAnsi="Arial" w:cs="Arial"/>
          <w:b/>
          <w:bCs/>
          <w:color w:val="002060"/>
          <w:sz w:val="22"/>
          <w:szCs w:val="22"/>
        </w:rPr>
        <w:t xml:space="preserve">INDIVIDUAL, FAMILY, &amp; COMMUNITY RESOURCES - </w:t>
      </w:r>
      <w:r w:rsidR="008910B0" w:rsidRPr="003D4E45">
        <w:rPr>
          <w:rFonts w:ascii="Arial" w:hAnsi="Arial" w:cs="Arial"/>
          <w:color w:val="002060"/>
          <w:sz w:val="22"/>
          <w:szCs w:val="22"/>
        </w:rPr>
        <w:t xml:space="preserve">responsible for the Membership directory, resources by county, and gap analysis. Contact </w:t>
      </w:r>
      <w:hyperlink r:id="rId26" w:history="1">
        <w:r w:rsidR="008910B0" w:rsidRPr="003D4E45">
          <w:rPr>
            <w:rStyle w:val="Hyperlink"/>
            <w:rFonts w:ascii="Arial" w:hAnsi="Arial" w:cs="Arial"/>
            <w:b/>
            <w:bCs/>
            <w:color w:val="BF4E14" w:themeColor="accent2" w:themeShade="BF"/>
            <w:sz w:val="22"/>
            <w:szCs w:val="22"/>
          </w:rPr>
          <w:t>Sarah Malcolm.</w:t>
        </w:r>
      </w:hyperlink>
      <w:r w:rsidR="008910B0" w:rsidRPr="003D4E45">
        <w:rPr>
          <w:rFonts w:ascii="Arial" w:hAnsi="Arial" w:cs="Arial"/>
          <w:b/>
          <w:bCs/>
          <w:color w:val="BF4E14" w:themeColor="accent2" w:themeShade="BF"/>
          <w:sz w:val="22"/>
          <w:szCs w:val="22"/>
        </w:rPr>
        <w:t xml:space="preserve"> </w:t>
      </w:r>
    </w:p>
    <w:p w14:paraId="5E7CE659" w14:textId="7CAB6374" w:rsidR="008910B0" w:rsidRPr="003D4E45" w:rsidRDefault="00931760" w:rsidP="008910B0">
      <w:pPr>
        <w:spacing w:after="120"/>
        <w:ind w:left="2880"/>
        <w:rPr>
          <w:rFonts w:ascii="Arial" w:hAnsi="Arial" w:cs="Arial"/>
          <w:b/>
          <w:bCs/>
          <w:color w:val="BF4E14" w:themeColor="accent2" w:themeShade="BF"/>
          <w:sz w:val="22"/>
          <w:szCs w:val="22"/>
        </w:rPr>
      </w:pPr>
      <w:r w:rsidRPr="003D4E45">
        <w:rPr>
          <w:rFonts w:ascii="Arial" w:hAnsi="Arial" w:cs="Arial"/>
          <w:b/>
          <w:bCs/>
          <w:color w:val="002060"/>
          <w:sz w:val="22"/>
          <w:szCs w:val="22"/>
        </w:rPr>
        <w:br/>
      </w:r>
      <w:r w:rsidR="008910B0" w:rsidRPr="003D4E45">
        <w:rPr>
          <w:rFonts w:ascii="Arial" w:hAnsi="Arial" w:cs="Arial"/>
          <w:b/>
          <w:bCs/>
          <w:color w:val="002060"/>
          <w:sz w:val="22"/>
          <w:szCs w:val="22"/>
        </w:rPr>
        <w:t xml:space="preserve">MEMBERSHIP ENGAGEMENT - </w:t>
      </w:r>
      <w:r w:rsidR="008910B0" w:rsidRPr="003D4E45">
        <w:rPr>
          <w:rFonts w:ascii="Arial" w:hAnsi="Arial" w:cs="Arial"/>
          <w:color w:val="002060"/>
          <w:sz w:val="22"/>
          <w:szCs w:val="22"/>
        </w:rPr>
        <w:t xml:space="preserve">responsible for recruiting Members and Partners and encouraging participation in TGCRVOAD events. Contact </w:t>
      </w:r>
      <w:hyperlink r:id="rId27" w:history="1">
        <w:r w:rsidR="008910B0" w:rsidRPr="003D4E45">
          <w:rPr>
            <w:rStyle w:val="Hyperlink"/>
            <w:rFonts w:ascii="Arial" w:hAnsi="Arial" w:cs="Arial"/>
            <w:b/>
            <w:bCs/>
            <w:color w:val="BF4E14" w:themeColor="accent2" w:themeShade="BF"/>
            <w:sz w:val="22"/>
            <w:szCs w:val="22"/>
          </w:rPr>
          <w:t xml:space="preserve">Morgan </w:t>
        </w:r>
        <w:proofErr w:type="spellStart"/>
        <w:r w:rsidR="008910B0" w:rsidRPr="003D4E45">
          <w:rPr>
            <w:rStyle w:val="Hyperlink"/>
            <w:rFonts w:ascii="Arial" w:hAnsi="Arial" w:cs="Arial"/>
            <w:b/>
            <w:bCs/>
            <w:color w:val="BF4E14" w:themeColor="accent2" w:themeShade="BF"/>
            <w:sz w:val="22"/>
            <w:szCs w:val="22"/>
          </w:rPr>
          <w:t>Zeringue</w:t>
        </w:r>
        <w:proofErr w:type="spellEnd"/>
        <w:r w:rsidR="008910B0" w:rsidRPr="003D4E45">
          <w:rPr>
            <w:rStyle w:val="Hyperlink"/>
            <w:rFonts w:ascii="Arial" w:hAnsi="Arial" w:cs="Arial"/>
            <w:b/>
            <w:bCs/>
            <w:color w:val="BF4E14" w:themeColor="accent2" w:themeShade="BF"/>
            <w:sz w:val="22"/>
            <w:szCs w:val="22"/>
          </w:rPr>
          <w:t>.</w:t>
        </w:r>
      </w:hyperlink>
    </w:p>
    <w:p w14:paraId="789DDF10" w14:textId="59BE82C3" w:rsidR="008910B0" w:rsidRPr="003D4E45" w:rsidRDefault="00931760" w:rsidP="008910B0">
      <w:pPr>
        <w:spacing w:after="120"/>
        <w:ind w:left="2880"/>
        <w:rPr>
          <w:rFonts w:ascii="Arial" w:hAnsi="Arial" w:cs="Arial"/>
          <w:color w:val="002060"/>
          <w:sz w:val="22"/>
          <w:szCs w:val="22"/>
        </w:rPr>
      </w:pPr>
      <w:r w:rsidRPr="003D4E45">
        <w:rPr>
          <w:rFonts w:ascii="Arial" w:hAnsi="Arial" w:cs="Arial"/>
          <w:b/>
          <w:bCs/>
          <w:color w:val="002060"/>
          <w:sz w:val="22"/>
          <w:szCs w:val="22"/>
        </w:rPr>
        <w:br/>
      </w:r>
      <w:r w:rsidR="008910B0" w:rsidRPr="003D4E45">
        <w:rPr>
          <w:rFonts w:ascii="Arial" w:hAnsi="Arial" w:cs="Arial"/>
          <w:b/>
          <w:bCs/>
          <w:color w:val="002060"/>
          <w:sz w:val="22"/>
          <w:szCs w:val="22"/>
        </w:rPr>
        <w:t xml:space="preserve">OPERATIONAL COLLABORATION - </w:t>
      </w:r>
      <w:r w:rsidR="008910B0" w:rsidRPr="003D4E45">
        <w:rPr>
          <w:rFonts w:ascii="Arial" w:hAnsi="Arial" w:cs="Arial"/>
          <w:color w:val="002060"/>
          <w:sz w:val="22"/>
          <w:szCs w:val="22"/>
        </w:rPr>
        <w:t xml:space="preserve">support enhancement of Functions in Disaster; interface with the LTRCs. Contact </w:t>
      </w:r>
      <w:hyperlink r:id="rId28" w:history="1">
        <w:r w:rsidR="008910B0" w:rsidRPr="003D4E45">
          <w:rPr>
            <w:rStyle w:val="Hyperlink"/>
            <w:rFonts w:ascii="Arial" w:hAnsi="Arial" w:cs="Arial"/>
            <w:b/>
            <w:bCs/>
            <w:color w:val="BF4E14" w:themeColor="accent2" w:themeShade="BF"/>
            <w:sz w:val="22"/>
            <w:szCs w:val="22"/>
          </w:rPr>
          <w:t>Debbie Allensworth</w:t>
        </w:r>
      </w:hyperlink>
      <w:r w:rsidR="008910B0" w:rsidRPr="003D4E45">
        <w:rPr>
          <w:rFonts w:ascii="Arial" w:hAnsi="Arial" w:cs="Arial"/>
          <w:color w:val="BF4E14" w:themeColor="accent2" w:themeShade="BF"/>
          <w:sz w:val="22"/>
          <w:szCs w:val="22"/>
        </w:rPr>
        <w:t xml:space="preserve"> </w:t>
      </w:r>
    </w:p>
    <w:p w14:paraId="5B8356E1" w14:textId="3C65CD35" w:rsidR="008910B0" w:rsidRPr="003D4E45" w:rsidRDefault="00931760" w:rsidP="008910B0">
      <w:pPr>
        <w:spacing w:after="120"/>
        <w:ind w:left="2880"/>
        <w:rPr>
          <w:rFonts w:ascii="Arial" w:hAnsi="Arial" w:cs="Arial"/>
          <w:b/>
          <w:bCs/>
          <w:color w:val="BF4E14" w:themeColor="accent2" w:themeShade="BF"/>
          <w:sz w:val="22"/>
          <w:szCs w:val="22"/>
          <w:u w:val="single"/>
        </w:rPr>
      </w:pPr>
      <w:r w:rsidRPr="003D4E45">
        <w:rPr>
          <w:rFonts w:ascii="Arial" w:hAnsi="Arial" w:cs="Arial"/>
          <w:b/>
          <w:bCs/>
          <w:color w:val="002060"/>
          <w:sz w:val="22"/>
          <w:szCs w:val="22"/>
        </w:rPr>
        <w:br/>
      </w:r>
      <w:r w:rsidR="00E41B4B" w:rsidRPr="003D4E45">
        <w:rPr>
          <w:rFonts w:ascii="Arial" w:hAnsi="Arial" w:cs="Arial"/>
          <w:b/>
          <w:bCs/>
          <w:color w:val="002060"/>
          <w:sz w:val="22"/>
          <w:szCs w:val="22"/>
        </w:rPr>
        <w:br/>
      </w:r>
      <w:r w:rsidR="008910B0" w:rsidRPr="003D4E45">
        <w:rPr>
          <w:rFonts w:ascii="Arial" w:hAnsi="Arial" w:cs="Arial"/>
          <w:b/>
          <w:bCs/>
          <w:color w:val="002060"/>
          <w:sz w:val="22"/>
          <w:szCs w:val="22"/>
        </w:rPr>
        <w:t xml:space="preserve">STEERING COMMITTEE – </w:t>
      </w:r>
      <w:r w:rsidR="008910B0" w:rsidRPr="003D4E45">
        <w:rPr>
          <w:rFonts w:ascii="Arial" w:hAnsi="Arial" w:cs="Arial"/>
          <w:color w:val="002060"/>
          <w:sz w:val="22"/>
          <w:szCs w:val="22"/>
        </w:rPr>
        <w:t xml:space="preserve">Meets six times yearly to advise the Executive Committee; the Executive Committee appoints members to the Steering Committee Contact </w:t>
      </w:r>
      <w:hyperlink r:id="rId29" w:history="1">
        <w:r w:rsidR="008910B0" w:rsidRPr="003D4E45">
          <w:rPr>
            <w:rStyle w:val="Hyperlink"/>
            <w:rFonts w:ascii="Arial" w:hAnsi="Arial" w:cs="Arial"/>
            <w:b/>
            <w:bCs/>
            <w:color w:val="BF4E14" w:themeColor="accent2" w:themeShade="BF"/>
            <w:sz w:val="22"/>
            <w:szCs w:val="22"/>
          </w:rPr>
          <w:t>chair.tgcrvoad@icloud.com</w:t>
        </w:r>
      </w:hyperlink>
      <w:r w:rsidR="008910B0" w:rsidRPr="003D4E45">
        <w:rPr>
          <w:rFonts w:ascii="Arial" w:hAnsi="Arial" w:cs="Arial"/>
          <w:b/>
          <w:bCs/>
          <w:color w:val="BF4E14" w:themeColor="accent2" w:themeShade="BF"/>
          <w:sz w:val="22"/>
          <w:szCs w:val="22"/>
          <w:u w:val="single"/>
        </w:rPr>
        <w:t>.</w:t>
      </w:r>
    </w:p>
    <w:p w14:paraId="58A8EF7F" w14:textId="30CF1F4A" w:rsidR="008910B0" w:rsidRPr="003D4E45" w:rsidRDefault="00931760" w:rsidP="008910B0">
      <w:pPr>
        <w:spacing w:after="120"/>
        <w:ind w:left="2880"/>
        <w:rPr>
          <w:rFonts w:ascii="Arial" w:hAnsi="Arial" w:cs="Arial"/>
          <w:color w:val="002060"/>
          <w:sz w:val="22"/>
          <w:szCs w:val="22"/>
        </w:rPr>
      </w:pPr>
      <w:r w:rsidRPr="003D4E45">
        <w:rPr>
          <w:rFonts w:ascii="Arial" w:hAnsi="Arial" w:cs="Arial"/>
          <w:b/>
          <w:bCs/>
          <w:color w:val="002060"/>
          <w:sz w:val="22"/>
          <w:szCs w:val="22"/>
        </w:rPr>
        <w:br/>
      </w:r>
      <w:r w:rsidR="008910B0" w:rsidRPr="003D4E45">
        <w:rPr>
          <w:rFonts w:ascii="Arial" w:hAnsi="Arial" w:cs="Arial"/>
          <w:b/>
          <w:bCs/>
          <w:color w:val="002060"/>
          <w:sz w:val="22"/>
          <w:szCs w:val="22"/>
        </w:rPr>
        <w:t xml:space="preserve">EXECUTIVE COMMITTEE – </w:t>
      </w:r>
      <w:r w:rsidR="008910B0" w:rsidRPr="003D4E45">
        <w:rPr>
          <w:rFonts w:ascii="Arial" w:hAnsi="Arial" w:cs="Arial"/>
          <w:color w:val="002060"/>
          <w:sz w:val="22"/>
          <w:szCs w:val="22"/>
        </w:rPr>
        <w:t>Officers and Committee Chairs</w:t>
      </w:r>
    </w:p>
    <w:p w14:paraId="6218F672" w14:textId="77777777" w:rsidR="00F45667" w:rsidRPr="003D4E45" w:rsidRDefault="00F45667" w:rsidP="008910B0">
      <w:pPr>
        <w:spacing w:after="120"/>
        <w:ind w:left="2880"/>
        <w:rPr>
          <w:rFonts w:ascii="Arial" w:hAnsi="Arial" w:cs="Arial"/>
          <w:color w:val="002060"/>
        </w:rPr>
      </w:pPr>
    </w:p>
    <w:p w14:paraId="4FC7C56C" w14:textId="017E94CF" w:rsidR="00236DDC" w:rsidRPr="003D4E45" w:rsidRDefault="00236DDC">
      <w:pPr>
        <w:spacing w:after="160" w:line="278" w:lineRule="auto"/>
        <w:rPr>
          <w:rFonts w:ascii="Arial" w:hAnsi="Arial" w:cs="Arial"/>
          <w:b/>
          <w:bCs/>
          <w:color w:val="002060"/>
          <w:sz w:val="28"/>
          <w:szCs w:val="28"/>
        </w:rPr>
      </w:pPr>
    </w:p>
    <w:sectPr w:rsidR="00236DDC" w:rsidRPr="003D4E45">
      <w:headerReference w:type="even" r:id="rId30"/>
      <w:headerReference w:type="default" r:id="rId31"/>
      <w:footerReference w:type="even" r:id="rId32"/>
      <w:footerReference w:type="default" r:id="rId33"/>
      <w:headerReference w:type="first" r:id="rId34"/>
      <w:footerReference w:type="first" r:id="rId35"/>
      <w:pgSz w:w="12240" w:h="15840"/>
      <w:pgMar w:top="2541" w:right="1444" w:bottom="2341" w:left="1441" w:header="841" w:footer="8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FF20D" w14:textId="77777777" w:rsidR="005D3496" w:rsidRDefault="005D3496">
      <w:r>
        <w:separator/>
      </w:r>
    </w:p>
  </w:endnote>
  <w:endnote w:type="continuationSeparator" w:id="0">
    <w:p w14:paraId="5E99A517" w14:textId="77777777" w:rsidR="005D3496" w:rsidRDefault="005D3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C53B7" w14:textId="77777777" w:rsidR="00254EDC" w:rsidRDefault="00000000">
    <w:pPr>
      <w:spacing w:after="48"/>
      <w:ind w:left="56"/>
      <w:jc w:val="center"/>
    </w:pPr>
    <w:r>
      <w:rPr>
        <w:noProof/>
      </w:rPr>
      <mc:AlternateContent>
        <mc:Choice Requires="wpg">
          <w:drawing>
            <wp:anchor distT="0" distB="0" distL="114300" distR="114300" simplePos="0" relativeHeight="251658240" behindDoc="0" locked="0" layoutInCell="1" allowOverlap="1" wp14:anchorId="3B63C52F" wp14:editId="7D906354">
              <wp:simplePos x="0" y="0"/>
              <wp:positionH relativeFrom="page">
                <wp:posOffset>895668</wp:posOffset>
              </wp:positionH>
              <wp:positionV relativeFrom="page">
                <wp:posOffset>8807132</wp:posOffset>
              </wp:positionV>
              <wp:extent cx="5984241" cy="28575"/>
              <wp:effectExtent l="0" t="0" r="0" b="0"/>
              <wp:wrapSquare wrapText="bothSides"/>
              <wp:docPr id="7909" name="Group 7909"/>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8383" name="Shape 8383"/>
                      <wps:cNvSpPr/>
                      <wps:spPr>
                        <a:xfrm>
                          <a:off x="0" y="19050"/>
                          <a:ext cx="5984241" cy="9525"/>
                        </a:xfrm>
                        <a:custGeom>
                          <a:avLst/>
                          <a:gdLst/>
                          <a:ahLst/>
                          <a:cxnLst/>
                          <a:rect l="0" t="0" r="0" b="0"/>
                          <a:pathLst>
                            <a:path w="5984241" h="9525">
                              <a:moveTo>
                                <a:pt x="0" y="0"/>
                              </a:moveTo>
                              <a:lnTo>
                                <a:pt x="5984241" y="0"/>
                              </a:lnTo>
                              <a:lnTo>
                                <a:pt x="5984241"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4" name="Shape 8384"/>
                      <wps:cNvSpPr/>
                      <wps:spPr>
                        <a:xfrm>
                          <a:off x="0" y="0"/>
                          <a:ext cx="5984241" cy="9525"/>
                        </a:xfrm>
                        <a:custGeom>
                          <a:avLst/>
                          <a:gdLst/>
                          <a:ahLst/>
                          <a:cxnLst/>
                          <a:rect l="0" t="0" r="0" b="0"/>
                          <a:pathLst>
                            <a:path w="5984241" h="9525">
                              <a:moveTo>
                                <a:pt x="0" y="0"/>
                              </a:moveTo>
                              <a:lnTo>
                                <a:pt x="5984241" y="0"/>
                              </a:lnTo>
                              <a:lnTo>
                                <a:pt x="5984241"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909" style="width:471.2pt;height:2.25pt;position:absolute;mso-position-horizontal-relative:page;mso-position-horizontal:absolute;margin-left:70.525pt;mso-position-vertical-relative:page;margin-top:693.475pt;" coordsize="59842,285">
              <v:shape id="Shape 8385" style="position:absolute;width:59842;height:95;left:0;top:190;" coordsize="5984241,9525" path="m0,0l5984241,0l5984241,9525l0,9525l0,0">
                <v:stroke weight="0pt" endcap="flat" joinstyle="miter" miterlimit="10" on="false" color="#000000" opacity="0"/>
                <v:fill on="true" color="#000000"/>
              </v:shape>
              <v:shape id="Shape 8386" style="position:absolute;width:59842;height:95;left:0;top:0;" coordsize="5984241,9525" path="m0,0l5984241,0l5984241,9525l0,9525l0,0">
                <v:stroke weight="0pt" endcap="flat" joinstyle="miter" miterlimit="10" on="false" color="#000000" opacity="0"/>
                <v:fill on="true" color="#000000"/>
              </v:shape>
              <w10:wrap type="square"/>
            </v:group>
          </w:pict>
        </mc:Fallback>
      </mc:AlternateContent>
    </w:r>
    <w:r>
      <w:rPr>
        <w:rFonts w:cs="Calibri"/>
        <w:i/>
        <w:color w:val="833C0B"/>
        <w:sz w:val="21"/>
      </w:rPr>
      <w:t xml:space="preserve"> </w:t>
    </w:r>
  </w:p>
  <w:p w14:paraId="2594659B" w14:textId="77777777" w:rsidR="00254EDC" w:rsidRDefault="00000000">
    <w:pPr>
      <w:spacing w:after="30" w:line="239" w:lineRule="auto"/>
      <w:ind w:left="189" w:right="55" w:hanging="124"/>
      <w:jc w:val="center"/>
    </w:pPr>
    <w:r>
      <w:rPr>
        <w:rFonts w:cs="Calibri"/>
        <w:i/>
        <w:color w:val="833C0B"/>
        <w:sz w:val="21"/>
        <w:u w:val="single" w:color="833C0B"/>
      </w:rPr>
      <w:t>TGCRVOAD News You Can Use</w:t>
    </w:r>
    <w:r>
      <w:rPr>
        <w:rFonts w:cs="Calibri"/>
        <w:i/>
        <w:color w:val="833C0B"/>
        <w:sz w:val="21"/>
      </w:rPr>
      <w:t xml:space="preserve"> is published on the first and third Monday of each month from May – October and on the first Monday of the month from November through April. Submit material to comms.tgcrvoad@icloud.com. </w:t>
    </w:r>
  </w:p>
  <w:p w14:paraId="490AA1C8" w14:textId="77777777" w:rsidR="00254EDC" w:rsidRDefault="00000000">
    <w:pPr>
      <w:ind w:left="361"/>
    </w:pPr>
    <w:r>
      <w:rPr>
        <w:rFonts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D2952" w14:textId="6DD14225" w:rsidR="00254EDC" w:rsidRDefault="00FE5CF0">
    <w:pPr>
      <w:spacing w:after="48"/>
      <w:ind w:left="56"/>
      <w:jc w:val="center"/>
    </w:pPr>
    <w:r>
      <w:rPr>
        <w:noProof/>
      </w:rPr>
      <mc:AlternateContent>
        <mc:Choice Requires="wpg">
          <w:drawing>
            <wp:anchor distT="0" distB="0" distL="114300" distR="114300" simplePos="0" relativeHeight="251659264" behindDoc="0" locked="0" layoutInCell="1" allowOverlap="1" wp14:anchorId="273F83C1" wp14:editId="44CBB78E">
              <wp:simplePos x="0" y="0"/>
              <wp:positionH relativeFrom="page">
                <wp:posOffset>896645</wp:posOffset>
              </wp:positionH>
              <wp:positionV relativeFrom="page">
                <wp:posOffset>8398442</wp:posOffset>
              </wp:positionV>
              <wp:extent cx="5984241" cy="28575"/>
              <wp:effectExtent l="0" t="0" r="0" b="0"/>
              <wp:wrapSquare wrapText="bothSides"/>
              <wp:docPr id="7846" name="Group 7846"/>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8379" name="Shape 8379"/>
                      <wps:cNvSpPr/>
                      <wps:spPr>
                        <a:xfrm>
                          <a:off x="0" y="19050"/>
                          <a:ext cx="5984241" cy="9525"/>
                        </a:xfrm>
                        <a:custGeom>
                          <a:avLst/>
                          <a:gdLst/>
                          <a:ahLst/>
                          <a:cxnLst/>
                          <a:rect l="0" t="0" r="0" b="0"/>
                          <a:pathLst>
                            <a:path w="5984241" h="9525">
                              <a:moveTo>
                                <a:pt x="0" y="0"/>
                              </a:moveTo>
                              <a:lnTo>
                                <a:pt x="5984241" y="0"/>
                              </a:lnTo>
                              <a:lnTo>
                                <a:pt x="5984241"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0" name="Shape 8380"/>
                      <wps:cNvSpPr/>
                      <wps:spPr>
                        <a:xfrm>
                          <a:off x="0" y="0"/>
                          <a:ext cx="5984241" cy="9525"/>
                        </a:xfrm>
                        <a:custGeom>
                          <a:avLst/>
                          <a:gdLst/>
                          <a:ahLst/>
                          <a:cxnLst/>
                          <a:rect l="0" t="0" r="0" b="0"/>
                          <a:pathLst>
                            <a:path w="5984241" h="9525">
                              <a:moveTo>
                                <a:pt x="0" y="0"/>
                              </a:moveTo>
                              <a:lnTo>
                                <a:pt x="5984241" y="0"/>
                              </a:lnTo>
                              <a:lnTo>
                                <a:pt x="5984241"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7787C5" id="Group 7846" o:spid="_x0000_s1026" style="position:absolute;margin-left:70.6pt;margin-top:661.3pt;width:471.2pt;height:2.25pt;z-index:251659264;mso-position-horizontal-relative:page;mso-position-vertical-relative:page" coordsize="59842,2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">
              <v:shape id="Shape 8379" o:spid="_x0000_s1027" style="position:absolute;top:190;width:59842;height:95;visibility:visible;mso-wrap-style:square;v-text-anchor:top" coordsize="5984241,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" path="m,l5984241,r,9525l,9525,,e" fillcolor="black" stroked="f" strokeweight="0">
                <v:stroke miterlimit="83231f" joinstyle="miter"/>
                <v:path arrowok="t" textboxrect="0,0,5984241,9525"/>
              </v:shape>
              <v:shape id="Shape 8380" o:spid="_x0000_s1028" style="position:absolute;width:59842;height:95;visibility:visible;mso-wrap-style:square;v-text-anchor:top" coordsize="5984241,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" path="m,l5984241,r,9525l,9525,,e" fillcolor="black" stroked="f" strokeweight="0">
                <v:stroke miterlimit="83231f" joinstyle="miter"/>
                <v:path arrowok="t" textboxrect="0,0,5984241,9525"/>
              </v:shape>
              <w10:wrap type="square" anchorx="page" anchory="page"/>
            </v:group>
          </w:pict>
        </mc:Fallback>
      </mc:AlternateContent>
    </w:r>
    <w:r>
      <w:rPr>
        <w:rFonts w:cs="Calibri"/>
        <w:i/>
        <w:color w:val="833C0B"/>
        <w:sz w:val="21"/>
      </w:rPr>
      <w:t xml:space="preserve"> </w:t>
    </w:r>
  </w:p>
  <w:p w14:paraId="5F06E5A3" w14:textId="19E5AA9A" w:rsidR="00254EDC" w:rsidRPr="00FE5CF0" w:rsidRDefault="00000000">
    <w:pPr>
      <w:spacing w:after="30" w:line="239" w:lineRule="auto"/>
      <w:ind w:left="189" w:right="55" w:hanging="124"/>
      <w:jc w:val="center"/>
      <w:rPr>
        <w:rFonts w:cs="Calibri"/>
        <w:b/>
        <w:bCs/>
        <w:i/>
        <w:color w:val="80340D" w:themeColor="accent2" w:themeShade="80"/>
        <w:sz w:val="21"/>
      </w:rPr>
    </w:pPr>
    <w:r>
      <w:rPr>
        <w:rFonts w:cs="Calibri"/>
        <w:i/>
        <w:color w:val="833C0B"/>
        <w:sz w:val="21"/>
        <w:u w:val="single" w:color="833C0B"/>
      </w:rPr>
      <w:t>TGCRVOAD News You Can Use</w:t>
    </w:r>
    <w:r>
      <w:rPr>
        <w:rFonts w:cs="Calibri"/>
        <w:i/>
        <w:color w:val="833C0B"/>
        <w:sz w:val="21"/>
      </w:rPr>
      <w:t xml:space="preserve"> is published on the first and third Monday of each month from May – October and on the first Monday of the month from November through April. Submit material to comms.tgcrvoad@icloud.com. </w:t>
    </w:r>
    <w:r w:rsidR="00A4573F">
      <w:rPr>
        <w:rFonts w:cs="Calibri"/>
        <w:i/>
        <w:color w:val="833C0B"/>
        <w:sz w:val="21"/>
      </w:rPr>
      <w:br/>
    </w:r>
    <w:r w:rsidR="00A4573F">
      <w:rPr>
        <w:rFonts w:cs="Calibri"/>
        <w:i/>
        <w:color w:val="833C0B"/>
        <w:sz w:val="21"/>
      </w:rPr>
      <w:br/>
    </w:r>
    <w:hyperlink r:id="rId1" w:history="1">
      <w:r w:rsidR="00A4573F" w:rsidRPr="00FE5CF0">
        <w:rPr>
          <w:rStyle w:val="Hyperlink"/>
          <w:rFonts w:cs="Calibri"/>
          <w:b/>
          <w:bCs/>
          <w:i/>
          <w:color w:val="80340D" w:themeColor="accent2" w:themeShade="80"/>
          <w:sz w:val="21"/>
          <w:u w:val="none"/>
        </w:rPr>
        <w:t xml:space="preserve">Contact Us / Subscribe / Join / RFA / </w:t>
      </w:r>
      <w:proofErr w:type="spellStart"/>
      <w:r w:rsidR="00A4573F" w:rsidRPr="00FE5CF0">
        <w:rPr>
          <w:rStyle w:val="Hyperlink"/>
          <w:rFonts w:cs="Calibri"/>
          <w:b/>
          <w:bCs/>
          <w:i/>
          <w:color w:val="80340D" w:themeColor="accent2" w:themeShade="80"/>
          <w:sz w:val="21"/>
          <w:u w:val="none"/>
        </w:rPr>
        <w:t>SitRep</w:t>
      </w:r>
      <w:proofErr w:type="spellEnd"/>
    </w:hyperlink>
  </w:p>
  <w:p w14:paraId="26A4768F" w14:textId="77777777" w:rsidR="00254EDC" w:rsidRDefault="00000000">
    <w:pPr>
      <w:ind w:left="361"/>
    </w:pPr>
    <w:r>
      <w:rPr>
        <w:rFonts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E718E" w14:textId="77777777" w:rsidR="00254EDC" w:rsidRDefault="00000000">
    <w:pPr>
      <w:spacing w:after="48"/>
      <w:ind w:left="56"/>
      <w:jc w:val="center"/>
    </w:pPr>
    <w:r>
      <w:rPr>
        <w:noProof/>
      </w:rPr>
      <mc:AlternateContent>
        <mc:Choice Requires="wpg">
          <w:drawing>
            <wp:anchor distT="0" distB="0" distL="114300" distR="114300" simplePos="0" relativeHeight="251660288" behindDoc="0" locked="0" layoutInCell="1" allowOverlap="1" wp14:anchorId="1C0EA6E3" wp14:editId="79251539">
              <wp:simplePos x="0" y="0"/>
              <wp:positionH relativeFrom="page">
                <wp:posOffset>895668</wp:posOffset>
              </wp:positionH>
              <wp:positionV relativeFrom="page">
                <wp:posOffset>8807132</wp:posOffset>
              </wp:positionV>
              <wp:extent cx="5984241" cy="28575"/>
              <wp:effectExtent l="0" t="0" r="0" b="0"/>
              <wp:wrapSquare wrapText="bothSides"/>
              <wp:docPr id="7783" name="Group 7783"/>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8375" name="Shape 8375"/>
                      <wps:cNvSpPr/>
                      <wps:spPr>
                        <a:xfrm>
                          <a:off x="0" y="19050"/>
                          <a:ext cx="5984241" cy="9525"/>
                        </a:xfrm>
                        <a:custGeom>
                          <a:avLst/>
                          <a:gdLst/>
                          <a:ahLst/>
                          <a:cxnLst/>
                          <a:rect l="0" t="0" r="0" b="0"/>
                          <a:pathLst>
                            <a:path w="5984241" h="9525">
                              <a:moveTo>
                                <a:pt x="0" y="0"/>
                              </a:moveTo>
                              <a:lnTo>
                                <a:pt x="5984241" y="0"/>
                              </a:lnTo>
                              <a:lnTo>
                                <a:pt x="5984241"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6" name="Shape 8376"/>
                      <wps:cNvSpPr/>
                      <wps:spPr>
                        <a:xfrm>
                          <a:off x="0" y="0"/>
                          <a:ext cx="5984241" cy="9525"/>
                        </a:xfrm>
                        <a:custGeom>
                          <a:avLst/>
                          <a:gdLst/>
                          <a:ahLst/>
                          <a:cxnLst/>
                          <a:rect l="0" t="0" r="0" b="0"/>
                          <a:pathLst>
                            <a:path w="5984241" h="9525">
                              <a:moveTo>
                                <a:pt x="0" y="0"/>
                              </a:moveTo>
                              <a:lnTo>
                                <a:pt x="5984241" y="0"/>
                              </a:lnTo>
                              <a:lnTo>
                                <a:pt x="5984241"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83" style="width:471.2pt;height:2.25pt;position:absolute;mso-position-horizontal-relative:page;mso-position-horizontal:absolute;margin-left:70.525pt;mso-position-vertical-relative:page;margin-top:693.475pt;" coordsize="59842,285">
              <v:shape id="Shape 8377" style="position:absolute;width:59842;height:95;left:0;top:190;" coordsize="5984241,9525" path="m0,0l5984241,0l5984241,9525l0,9525l0,0">
                <v:stroke weight="0pt" endcap="flat" joinstyle="miter" miterlimit="10" on="false" color="#000000" opacity="0"/>
                <v:fill on="true" color="#000000"/>
              </v:shape>
              <v:shape id="Shape 8378" style="position:absolute;width:59842;height:95;left:0;top:0;" coordsize="5984241,9525" path="m0,0l5984241,0l5984241,9525l0,9525l0,0">
                <v:stroke weight="0pt" endcap="flat" joinstyle="miter" miterlimit="10" on="false" color="#000000" opacity="0"/>
                <v:fill on="true" color="#000000"/>
              </v:shape>
              <w10:wrap type="square"/>
            </v:group>
          </w:pict>
        </mc:Fallback>
      </mc:AlternateContent>
    </w:r>
    <w:r>
      <w:rPr>
        <w:rFonts w:cs="Calibri"/>
        <w:i/>
        <w:color w:val="833C0B"/>
        <w:sz w:val="21"/>
      </w:rPr>
      <w:t xml:space="preserve"> </w:t>
    </w:r>
  </w:p>
  <w:p w14:paraId="3E47013E" w14:textId="77777777" w:rsidR="00254EDC" w:rsidRDefault="00000000">
    <w:pPr>
      <w:spacing w:after="30" w:line="239" w:lineRule="auto"/>
      <w:ind w:left="189" w:right="55" w:hanging="124"/>
      <w:jc w:val="center"/>
    </w:pPr>
    <w:r>
      <w:rPr>
        <w:rFonts w:cs="Calibri"/>
        <w:i/>
        <w:color w:val="833C0B"/>
        <w:sz w:val="21"/>
        <w:u w:val="single" w:color="833C0B"/>
      </w:rPr>
      <w:t>TGCRVOAD News You Can Use</w:t>
    </w:r>
    <w:r>
      <w:rPr>
        <w:rFonts w:cs="Calibri"/>
        <w:i/>
        <w:color w:val="833C0B"/>
        <w:sz w:val="21"/>
      </w:rPr>
      <w:t xml:space="preserve"> is published on the first and third Monday of each month from May – October and on the first Monday of the month from November through April. Submit material to comms.tgcrvoad@icloud.com. </w:t>
    </w:r>
  </w:p>
  <w:p w14:paraId="45078B41" w14:textId="77777777" w:rsidR="00254EDC" w:rsidRDefault="00000000">
    <w:pPr>
      <w:ind w:left="361"/>
    </w:pPr>
    <w:r>
      <w:rPr>
        <w:rFonts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3C878" w14:textId="77777777" w:rsidR="005D3496" w:rsidRDefault="005D3496">
      <w:r>
        <w:separator/>
      </w:r>
    </w:p>
  </w:footnote>
  <w:footnote w:type="continuationSeparator" w:id="0">
    <w:p w14:paraId="21237E9F" w14:textId="77777777" w:rsidR="005D3496" w:rsidRDefault="005D3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11" w:tblpY="841"/>
      <w:tblOverlap w:val="never"/>
      <w:tblW w:w="9424" w:type="dxa"/>
      <w:tblInd w:w="0" w:type="dxa"/>
      <w:tblCellMar>
        <w:top w:w="50" w:type="dxa"/>
        <w:left w:w="30" w:type="dxa"/>
        <w:right w:w="237" w:type="dxa"/>
      </w:tblCellMar>
      <w:tblLook w:val="04A0" w:firstRow="1" w:lastRow="0" w:firstColumn="1" w:lastColumn="0" w:noHBand="0" w:noVBand="1"/>
    </w:tblPr>
    <w:tblGrid>
      <w:gridCol w:w="9424"/>
    </w:tblGrid>
    <w:tr w:rsidR="00254EDC" w14:paraId="4FE53C4D" w14:textId="77777777">
      <w:trPr>
        <w:trHeight w:val="1070"/>
      </w:trPr>
      <w:tc>
        <w:tcPr>
          <w:tcW w:w="9424" w:type="dxa"/>
          <w:tcBorders>
            <w:top w:val="nil"/>
            <w:left w:val="nil"/>
            <w:bottom w:val="nil"/>
            <w:right w:val="nil"/>
          </w:tcBorders>
          <w:shd w:val="clear" w:color="auto" w:fill="F7982B"/>
        </w:tcPr>
        <w:p w14:paraId="47BA4491" w14:textId="77777777" w:rsidR="00254EDC" w:rsidRDefault="00000000">
          <w:pPr>
            <w:ind w:left="180" w:right="62" w:hanging="180"/>
            <w:jc w:val="both"/>
          </w:pPr>
          <w:r>
            <w:rPr>
              <w:rFonts w:cs="Calibri"/>
              <w:b/>
              <w:color w:val="FFFFFF"/>
              <w:sz w:val="36"/>
            </w:rPr>
            <w:t xml:space="preserve"> </w:t>
          </w:r>
          <w:r>
            <w:rPr>
              <w:rFonts w:cs="Calibri"/>
              <w:b/>
              <w:color w:val="FFFFFF"/>
              <w:sz w:val="40"/>
            </w:rPr>
            <w:t xml:space="preserve">TGCRVOAD News You Can Use </w:t>
          </w:r>
          <w:r>
            <w:rPr>
              <w:rFonts w:cs="Calibri"/>
              <w:i/>
              <w:color w:val="FFFFFF"/>
              <w:sz w:val="28"/>
            </w:rPr>
            <w:t xml:space="preserve">November 27, 2023  No. 10 </w:t>
          </w:r>
        </w:p>
      </w:tc>
    </w:tr>
    <w:tr w:rsidR="00254EDC" w14:paraId="4F0A8456" w14:textId="77777777">
      <w:trPr>
        <w:trHeight w:val="270"/>
      </w:trPr>
      <w:tc>
        <w:tcPr>
          <w:tcW w:w="9424" w:type="dxa"/>
          <w:tcBorders>
            <w:top w:val="nil"/>
            <w:left w:val="nil"/>
            <w:bottom w:val="nil"/>
            <w:right w:val="nil"/>
          </w:tcBorders>
          <w:shd w:val="clear" w:color="auto" w:fill="222C6B"/>
        </w:tcPr>
        <w:p w14:paraId="284736B5" w14:textId="77777777" w:rsidR="00254EDC" w:rsidRDefault="00000000">
          <w:pPr>
            <w:ind w:left="191"/>
            <w:jc w:val="center"/>
          </w:pPr>
          <w:r>
            <w:rPr>
              <w:rFonts w:cs="Calibri"/>
              <w:color w:val="FFFFFF"/>
            </w:rPr>
            <w:t>COOPERATION * COMMUNICATION * COORDINATION * COLLABORATION</w:t>
          </w:r>
          <w:r>
            <w:rPr>
              <w:rFonts w:cs="Calibri"/>
              <w:color w:val="FFFFFF"/>
              <w:sz w:val="20"/>
            </w:rPr>
            <w:t xml:space="preserve"> </w:t>
          </w:r>
        </w:p>
      </w:tc>
    </w:tr>
  </w:tbl>
  <w:p w14:paraId="6183B520" w14:textId="77777777" w:rsidR="00254EDC" w:rsidRDefault="00254EDC">
    <w:pPr>
      <w:ind w:left="-1441" w:right="1079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11" w:tblpY="841"/>
      <w:tblOverlap w:val="never"/>
      <w:tblW w:w="9424" w:type="dxa"/>
      <w:tblInd w:w="0" w:type="dxa"/>
      <w:tblCellMar>
        <w:top w:w="50" w:type="dxa"/>
        <w:left w:w="30" w:type="dxa"/>
        <w:right w:w="237" w:type="dxa"/>
      </w:tblCellMar>
      <w:tblLook w:val="04A0" w:firstRow="1" w:lastRow="0" w:firstColumn="1" w:lastColumn="0" w:noHBand="0" w:noVBand="1"/>
    </w:tblPr>
    <w:tblGrid>
      <w:gridCol w:w="9424"/>
    </w:tblGrid>
    <w:tr w:rsidR="00254EDC" w14:paraId="428003F6" w14:textId="77777777" w:rsidTr="00340C43">
      <w:trPr>
        <w:trHeight w:val="850"/>
      </w:trPr>
      <w:tc>
        <w:tcPr>
          <w:tcW w:w="9424" w:type="dxa"/>
          <w:tcBorders>
            <w:top w:val="nil"/>
            <w:left w:val="nil"/>
            <w:bottom w:val="nil"/>
            <w:right w:val="nil"/>
          </w:tcBorders>
          <w:shd w:val="clear" w:color="auto" w:fill="F7982B"/>
        </w:tcPr>
        <w:p w14:paraId="4005265C" w14:textId="0FE4D589" w:rsidR="00977E2A" w:rsidRPr="008910B0" w:rsidRDefault="00000000" w:rsidP="008B57AD">
          <w:pPr>
            <w:ind w:right="62"/>
            <w:jc w:val="center"/>
            <w:rPr>
              <w:rFonts w:ascii="Arial" w:hAnsi="Arial" w:cs="Arial"/>
              <w:b/>
              <w:color w:val="FFFFFF"/>
              <w:sz w:val="40"/>
            </w:rPr>
          </w:pPr>
          <w:r w:rsidRPr="008910B0">
            <w:rPr>
              <w:rFonts w:ascii="Arial" w:hAnsi="Arial" w:cs="Arial"/>
              <w:b/>
              <w:color w:val="FFFFFF"/>
              <w:sz w:val="40"/>
            </w:rPr>
            <w:t>TGCRVOAD News You Can Use</w:t>
          </w:r>
        </w:p>
        <w:p w14:paraId="6A7C6D75" w14:textId="0BADD2E3" w:rsidR="00254EDC" w:rsidRDefault="00EF5D3F" w:rsidP="008910B0">
          <w:pPr>
            <w:tabs>
              <w:tab w:val="right" w:pos="9062"/>
            </w:tabs>
            <w:ind w:left="146" w:right="12" w:hanging="21"/>
            <w:jc w:val="both"/>
          </w:pPr>
          <w:r>
            <w:rPr>
              <w:rFonts w:ascii="Arial" w:hAnsi="Arial" w:cs="Arial"/>
              <w:i/>
              <w:color w:val="FFFFFF"/>
              <w:sz w:val="28"/>
            </w:rPr>
            <w:t xml:space="preserve">April </w:t>
          </w:r>
          <w:r w:rsidR="003D4E45">
            <w:rPr>
              <w:rFonts w:ascii="Arial" w:hAnsi="Arial" w:cs="Arial"/>
              <w:i/>
              <w:color w:val="FFFFFF"/>
              <w:sz w:val="28"/>
            </w:rPr>
            <w:t>25</w:t>
          </w:r>
          <w:r w:rsidR="008910B0" w:rsidRPr="008910B0">
            <w:rPr>
              <w:rFonts w:ascii="Arial" w:hAnsi="Arial" w:cs="Arial"/>
              <w:i/>
              <w:color w:val="FFFFFF"/>
              <w:sz w:val="28"/>
            </w:rPr>
            <w:t xml:space="preserve">, </w:t>
          </w:r>
          <w:proofErr w:type="gramStart"/>
          <w:r w:rsidR="008910B0">
            <w:rPr>
              <w:rFonts w:ascii="Arial" w:hAnsi="Arial" w:cs="Arial"/>
              <w:i/>
              <w:color w:val="FFFFFF"/>
              <w:sz w:val="28"/>
            </w:rPr>
            <w:t>2024</w:t>
          </w:r>
          <w:proofErr w:type="gramEnd"/>
          <w:r w:rsidR="008910B0">
            <w:rPr>
              <w:rFonts w:ascii="Arial" w:hAnsi="Arial" w:cs="Arial"/>
              <w:i/>
              <w:color w:val="FFFFFF"/>
              <w:sz w:val="28"/>
            </w:rPr>
            <w:t xml:space="preserve">                                                                           </w:t>
          </w:r>
          <w:r w:rsidR="006E1323">
            <w:rPr>
              <w:rFonts w:ascii="Arial" w:hAnsi="Arial" w:cs="Arial"/>
              <w:i/>
              <w:color w:val="FFFFFF"/>
              <w:sz w:val="28"/>
            </w:rPr>
            <w:t xml:space="preserve">    </w:t>
          </w:r>
          <w:r w:rsidR="008910B0">
            <w:rPr>
              <w:rFonts w:ascii="Arial" w:hAnsi="Arial" w:cs="Arial"/>
              <w:i/>
              <w:color w:val="FFFFFF"/>
              <w:sz w:val="28"/>
            </w:rPr>
            <w:t xml:space="preserve"> N</w:t>
          </w:r>
          <w:r w:rsidR="008910B0" w:rsidRPr="008910B0">
            <w:rPr>
              <w:rFonts w:ascii="Arial" w:hAnsi="Arial" w:cs="Arial"/>
              <w:i/>
              <w:color w:val="FFFFFF"/>
              <w:sz w:val="28"/>
            </w:rPr>
            <w:t>o. 1</w:t>
          </w:r>
          <w:r w:rsidR="00440906">
            <w:rPr>
              <w:rFonts w:ascii="Arial" w:hAnsi="Arial" w:cs="Arial"/>
              <w:i/>
              <w:color w:val="FFFFFF"/>
              <w:sz w:val="28"/>
            </w:rPr>
            <w:t>5</w:t>
          </w:r>
        </w:p>
      </w:tc>
    </w:tr>
    <w:tr w:rsidR="00254EDC" w14:paraId="512A6E65" w14:textId="77777777">
      <w:trPr>
        <w:trHeight w:val="270"/>
      </w:trPr>
      <w:tc>
        <w:tcPr>
          <w:tcW w:w="9424" w:type="dxa"/>
          <w:tcBorders>
            <w:top w:val="nil"/>
            <w:left w:val="nil"/>
            <w:bottom w:val="nil"/>
            <w:right w:val="nil"/>
          </w:tcBorders>
          <w:shd w:val="clear" w:color="auto" w:fill="222C6B"/>
        </w:tcPr>
        <w:p w14:paraId="4424C1C5" w14:textId="1583EC21" w:rsidR="00254EDC" w:rsidRPr="008910B0" w:rsidRDefault="008910B0" w:rsidP="00977E2A">
          <w:pPr>
            <w:ind w:left="191" w:right="3"/>
            <w:jc w:val="center"/>
            <w:rPr>
              <w:rFonts w:ascii="Arial" w:hAnsi="Arial" w:cs="Arial"/>
            </w:rPr>
          </w:pPr>
          <w:r w:rsidRPr="008910B0">
            <w:rPr>
              <w:rFonts w:ascii="Arial" w:hAnsi="Arial" w:cs="Arial"/>
              <w:color w:val="FFFFFF"/>
            </w:rPr>
            <w:t>COOPERATION |</w:t>
          </w:r>
          <w:r>
            <w:rPr>
              <w:rFonts w:ascii="Arial" w:hAnsi="Arial" w:cs="Arial"/>
              <w:color w:val="FFFFFF"/>
            </w:rPr>
            <w:t xml:space="preserve"> </w:t>
          </w:r>
          <w:r w:rsidRPr="008910B0">
            <w:rPr>
              <w:rFonts w:ascii="Arial" w:hAnsi="Arial" w:cs="Arial"/>
              <w:color w:val="FFFFFF"/>
            </w:rPr>
            <w:t>COMMUNICATION |</w:t>
          </w:r>
          <w:r>
            <w:rPr>
              <w:rFonts w:ascii="Arial" w:hAnsi="Arial" w:cs="Arial"/>
              <w:color w:val="FFFFFF"/>
            </w:rPr>
            <w:t xml:space="preserve"> </w:t>
          </w:r>
          <w:r w:rsidRPr="008910B0">
            <w:rPr>
              <w:rFonts w:ascii="Arial" w:hAnsi="Arial" w:cs="Arial"/>
              <w:color w:val="FFFFFF"/>
            </w:rPr>
            <w:t>COORDINATION | COLLABORATION</w:t>
          </w:r>
          <w:r w:rsidR="00E07D20" w:rsidRPr="008910B0">
            <w:rPr>
              <w:rFonts w:ascii="Arial" w:hAnsi="Arial" w:cs="Arial"/>
              <w:color w:val="FFFFFF"/>
            </w:rPr>
            <w:t xml:space="preserve">       </w:t>
          </w:r>
        </w:p>
      </w:tc>
    </w:tr>
  </w:tbl>
  <w:p w14:paraId="63D9EBA3" w14:textId="77777777" w:rsidR="00254EDC" w:rsidRDefault="00254EDC">
    <w:pPr>
      <w:ind w:left="-1441" w:right="1079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11" w:tblpY="841"/>
      <w:tblOverlap w:val="never"/>
      <w:tblW w:w="9424" w:type="dxa"/>
      <w:tblInd w:w="0" w:type="dxa"/>
      <w:tblCellMar>
        <w:top w:w="50" w:type="dxa"/>
        <w:left w:w="30" w:type="dxa"/>
        <w:right w:w="237" w:type="dxa"/>
      </w:tblCellMar>
      <w:tblLook w:val="04A0" w:firstRow="1" w:lastRow="0" w:firstColumn="1" w:lastColumn="0" w:noHBand="0" w:noVBand="1"/>
    </w:tblPr>
    <w:tblGrid>
      <w:gridCol w:w="9424"/>
    </w:tblGrid>
    <w:tr w:rsidR="00254EDC" w14:paraId="6EC23FD1" w14:textId="77777777">
      <w:trPr>
        <w:trHeight w:val="1070"/>
      </w:trPr>
      <w:tc>
        <w:tcPr>
          <w:tcW w:w="9424" w:type="dxa"/>
          <w:tcBorders>
            <w:top w:val="nil"/>
            <w:left w:val="nil"/>
            <w:bottom w:val="nil"/>
            <w:right w:val="nil"/>
          </w:tcBorders>
          <w:shd w:val="clear" w:color="auto" w:fill="F7982B"/>
        </w:tcPr>
        <w:p w14:paraId="548AE00D" w14:textId="77777777" w:rsidR="00254EDC" w:rsidRDefault="00000000">
          <w:pPr>
            <w:ind w:left="180" w:right="62" w:hanging="180"/>
            <w:jc w:val="both"/>
          </w:pPr>
          <w:r>
            <w:rPr>
              <w:rFonts w:cs="Calibri"/>
              <w:b/>
              <w:color w:val="FFFFFF"/>
              <w:sz w:val="36"/>
            </w:rPr>
            <w:t xml:space="preserve"> </w:t>
          </w:r>
          <w:r>
            <w:rPr>
              <w:rFonts w:cs="Calibri"/>
              <w:b/>
              <w:color w:val="FFFFFF"/>
              <w:sz w:val="40"/>
            </w:rPr>
            <w:t xml:space="preserve">TGCRVOAD News You Can Use </w:t>
          </w:r>
          <w:r>
            <w:rPr>
              <w:rFonts w:cs="Calibri"/>
              <w:i/>
              <w:color w:val="FFFFFF"/>
              <w:sz w:val="28"/>
            </w:rPr>
            <w:t xml:space="preserve">November 27, 2023  No. 10 </w:t>
          </w:r>
        </w:p>
      </w:tc>
    </w:tr>
    <w:tr w:rsidR="00254EDC" w14:paraId="6B5027E9" w14:textId="77777777">
      <w:trPr>
        <w:trHeight w:val="270"/>
      </w:trPr>
      <w:tc>
        <w:tcPr>
          <w:tcW w:w="9424" w:type="dxa"/>
          <w:tcBorders>
            <w:top w:val="nil"/>
            <w:left w:val="nil"/>
            <w:bottom w:val="nil"/>
            <w:right w:val="nil"/>
          </w:tcBorders>
          <w:shd w:val="clear" w:color="auto" w:fill="222C6B"/>
        </w:tcPr>
        <w:p w14:paraId="2D1720C0" w14:textId="77777777" w:rsidR="00254EDC" w:rsidRDefault="00000000">
          <w:pPr>
            <w:ind w:left="191"/>
            <w:jc w:val="center"/>
          </w:pPr>
          <w:r>
            <w:rPr>
              <w:rFonts w:cs="Calibri"/>
              <w:color w:val="FFFFFF"/>
            </w:rPr>
            <w:t>COOPERATION * COMMUNICATION * COORDINATION * COLLABORATION</w:t>
          </w:r>
          <w:r>
            <w:rPr>
              <w:rFonts w:cs="Calibri"/>
              <w:color w:val="FFFFFF"/>
              <w:sz w:val="20"/>
            </w:rPr>
            <w:t xml:space="preserve"> </w:t>
          </w:r>
        </w:p>
      </w:tc>
    </w:tr>
  </w:tbl>
  <w:p w14:paraId="7D17FE64" w14:textId="77777777" w:rsidR="00254EDC" w:rsidRDefault="00254EDC">
    <w:pPr>
      <w:ind w:left="-1441" w:right="1079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45A"/>
    <w:multiLevelType w:val="multilevel"/>
    <w:tmpl w:val="63006CA8"/>
    <w:lvl w:ilvl="0">
      <w:start w:val="1"/>
      <w:numFmt w:val="bullet"/>
      <w:lvlText w:val=""/>
      <w:lvlJc w:val="left"/>
      <w:pPr>
        <w:tabs>
          <w:tab w:val="num" w:pos="6300"/>
        </w:tabs>
        <w:ind w:left="6300" w:hanging="360"/>
      </w:pPr>
      <w:rPr>
        <w:rFonts w:ascii="Symbol" w:hAnsi="Symbol" w:hint="default"/>
        <w:sz w:val="20"/>
      </w:rPr>
    </w:lvl>
    <w:lvl w:ilvl="1" w:tentative="1">
      <w:start w:val="1"/>
      <w:numFmt w:val="bullet"/>
      <w:lvlText w:val=""/>
      <w:lvlJc w:val="left"/>
      <w:pPr>
        <w:tabs>
          <w:tab w:val="num" w:pos="7020"/>
        </w:tabs>
        <w:ind w:left="7020" w:hanging="360"/>
      </w:pPr>
      <w:rPr>
        <w:rFonts w:ascii="Symbol" w:hAnsi="Symbol" w:hint="default"/>
        <w:sz w:val="20"/>
      </w:rPr>
    </w:lvl>
    <w:lvl w:ilvl="2" w:tentative="1">
      <w:start w:val="1"/>
      <w:numFmt w:val="bullet"/>
      <w:lvlText w:val=""/>
      <w:lvlJc w:val="left"/>
      <w:pPr>
        <w:tabs>
          <w:tab w:val="num" w:pos="7740"/>
        </w:tabs>
        <w:ind w:left="7740" w:hanging="360"/>
      </w:pPr>
      <w:rPr>
        <w:rFonts w:ascii="Symbol" w:hAnsi="Symbol" w:hint="default"/>
        <w:sz w:val="20"/>
      </w:rPr>
    </w:lvl>
    <w:lvl w:ilvl="3" w:tentative="1">
      <w:start w:val="1"/>
      <w:numFmt w:val="bullet"/>
      <w:lvlText w:val=""/>
      <w:lvlJc w:val="left"/>
      <w:pPr>
        <w:tabs>
          <w:tab w:val="num" w:pos="8460"/>
        </w:tabs>
        <w:ind w:left="8460" w:hanging="360"/>
      </w:pPr>
      <w:rPr>
        <w:rFonts w:ascii="Symbol" w:hAnsi="Symbol" w:hint="default"/>
        <w:sz w:val="20"/>
      </w:rPr>
    </w:lvl>
    <w:lvl w:ilvl="4" w:tentative="1">
      <w:start w:val="1"/>
      <w:numFmt w:val="bullet"/>
      <w:lvlText w:val=""/>
      <w:lvlJc w:val="left"/>
      <w:pPr>
        <w:tabs>
          <w:tab w:val="num" w:pos="9180"/>
        </w:tabs>
        <w:ind w:left="9180" w:hanging="360"/>
      </w:pPr>
      <w:rPr>
        <w:rFonts w:ascii="Symbol" w:hAnsi="Symbol" w:hint="default"/>
        <w:sz w:val="20"/>
      </w:rPr>
    </w:lvl>
    <w:lvl w:ilvl="5" w:tentative="1">
      <w:start w:val="1"/>
      <w:numFmt w:val="bullet"/>
      <w:lvlText w:val=""/>
      <w:lvlJc w:val="left"/>
      <w:pPr>
        <w:tabs>
          <w:tab w:val="num" w:pos="9900"/>
        </w:tabs>
        <w:ind w:left="9900" w:hanging="360"/>
      </w:pPr>
      <w:rPr>
        <w:rFonts w:ascii="Symbol" w:hAnsi="Symbol" w:hint="default"/>
        <w:sz w:val="20"/>
      </w:rPr>
    </w:lvl>
    <w:lvl w:ilvl="6" w:tentative="1">
      <w:start w:val="1"/>
      <w:numFmt w:val="bullet"/>
      <w:lvlText w:val=""/>
      <w:lvlJc w:val="left"/>
      <w:pPr>
        <w:tabs>
          <w:tab w:val="num" w:pos="10620"/>
        </w:tabs>
        <w:ind w:left="10620" w:hanging="360"/>
      </w:pPr>
      <w:rPr>
        <w:rFonts w:ascii="Symbol" w:hAnsi="Symbol" w:hint="default"/>
        <w:sz w:val="20"/>
      </w:rPr>
    </w:lvl>
    <w:lvl w:ilvl="7" w:tentative="1">
      <w:start w:val="1"/>
      <w:numFmt w:val="bullet"/>
      <w:lvlText w:val=""/>
      <w:lvlJc w:val="left"/>
      <w:pPr>
        <w:tabs>
          <w:tab w:val="num" w:pos="11340"/>
        </w:tabs>
        <w:ind w:left="11340" w:hanging="360"/>
      </w:pPr>
      <w:rPr>
        <w:rFonts w:ascii="Symbol" w:hAnsi="Symbol" w:hint="default"/>
        <w:sz w:val="20"/>
      </w:rPr>
    </w:lvl>
    <w:lvl w:ilvl="8" w:tentative="1">
      <w:start w:val="1"/>
      <w:numFmt w:val="bullet"/>
      <w:lvlText w:val=""/>
      <w:lvlJc w:val="left"/>
      <w:pPr>
        <w:tabs>
          <w:tab w:val="num" w:pos="12060"/>
        </w:tabs>
        <w:ind w:left="12060" w:hanging="360"/>
      </w:pPr>
      <w:rPr>
        <w:rFonts w:ascii="Symbol" w:hAnsi="Symbol" w:hint="default"/>
        <w:sz w:val="20"/>
      </w:rPr>
    </w:lvl>
  </w:abstractNum>
  <w:abstractNum w:abstractNumId="1" w15:restartNumberingAfterBreak="0">
    <w:nsid w:val="00E5016B"/>
    <w:multiLevelType w:val="multilevel"/>
    <w:tmpl w:val="41B0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8D3589"/>
    <w:multiLevelType w:val="hybridMultilevel"/>
    <w:tmpl w:val="1CE86FE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0252264C"/>
    <w:multiLevelType w:val="multilevel"/>
    <w:tmpl w:val="F3C8C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9503A2"/>
    <w:multiLevelType w:val="multilevel"/>
    <w:tmpl w:val="3C7E0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DB072B"/>
    <w:multiLevelType w:val="multilevel"/>
    <w:tmpl w:val="64A445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9D69FC"/>
    <w:multiLevelType w:val="multilevel"/>
    <w:tmpl w:val="4D92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AC5CC7"/>
    <w:multiLevelType w:val="hybridMultilevel"/>
    <w:tmpl w:val="0FCA32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0E4A6C66"/>
    <w:multiLevelType w:val="hybridMultilevel"/>
    <w:tmpl w:val="A4C6D0E2"/>
    <w:lvl w:ilvl="0" w:tplc="FEE677D6">
      <w:start w:val="1"/>
      <w:numFmt w:val="bullet"/>
      <w:lvlText w:val=""/>
      <w:lvlJc w:val="left"/>
      <w:pPr>
        <w:ind w:left="3240"/>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1" w:tplc="CA8CFD3C">
      <w:start w:val="1"/>
      <w:numFmt w:val="bullet"/>
      <w:lvlText w:val="o"/>
      <w:lvlJc w:val="left"/>
      <w:pPr>
        <w:ind w:left="414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2" w:tplc="6C765942">
      <w:start w:val="1"/>
      <w:numFmt w:val="bullet"/>
      <w:lvlText w:val="▪"/>
      <w:lvlJc w:val="left"/>
      <w:pPr>
        <w:ind w:left="486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3" w:tplc="9A147BB2">
      <w:start w:val="1"/>
      <w:numFmt w:val="bullet"/>
      <w:lvlText w:val="•"/>
      <w:lvlJc w:val="left"/>
      <w:pPr>
        <w:ind w:left="558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4" w:tplc="C86EA5FC">
      <w:start w:val="1"/>
      <w:numFmt w:val="bullet"/>
      <w:lvlText w:val="o"/>
      <w:lvlJc w:val="left"/>
      <w:pPr>
        <w:ind w:left="630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5" w:tplc="23782AD6">
      <w:start w:val="1"/>
      <w:numFmt w:val="bullet"/>
      <w:lvlText w:val="▪"/>
      <w:lvlJc w:val="left"/>
      <w:pPr>
        <w:ind w:left="702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6" w:tplc="A39E7AE8">
      <w:start w:val="1"/>
      <w:numFmt w:val="bullet"/>
      <w:lvlText w:val="•"/>
      <w:lvlJc w:val="left"/>
      <w:pPr>
        <w:ind w:left="774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7" w:tplc="738C53FC">
      <w:start w:val="1"/>
      <w:numFmt w:val="bullet"/>
      <w:lvlText w:val="o"/>
      <w:lvlJc w:val="left"/>
      <w:pPr>
        <w:ind w:left="846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8" w:tplc="6D9A4D22">
      <w:start w:val="1"/>
      <w:numFmt w:val="bullet"/>
      <w:lvlText w:val="▪"/>
      <w:lvlJc w:val="left"/>
      <w:pPr>
        <w:ind w:left="918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abstractNum>
  <w:abstractNum w:abstractNumId="9" w15:restartNumberingAfterBreak="0">
    <w:nsid w:val="11E5440C"/>
    <w:multiLevelType w:val="hybridMultilevel"/>
    <w:tmpl w:val="604A946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128D4F34"/>
    <w:multiLevelType w:val="multilevel"/>
    <w:tmpl w:val="711E2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05685A"/>
    <w:multiLevelType w:val="hybridMultilevel"/>
    <w:tmpl w:val="283C0D1A"/>
    <w:lvl w:ilvl="0" w:tplc="3030F88C">
      <w:start w:val="1"/>
      <w:numFmt w:val="bullet"/>
      <w:lvlText w:val="C"/>
      <w:lvlJc w:val="left"/>
      <w:pPr>
        <w:ind w:left="3600" w:hanging="360"/>
      </w:pPr>
      <w:rPr>
        <w:rFonts w:ascii="Wingdings" w:eastAsia="Wingdings" w:hAnsi="Wingdings" w:cs="Wingdings" w:hint="default"/>
        <w:b w:val="0"/>
        <w:i w:val="0"/>
        <w:strike w:val="0"/>
        <w:dstrike w:val="0"/>
        <w:color w:val="222C6B"/>
        <w:sz w:val="24"/>
        <w:szCs w:val="24"/>
        <w:u w:val="none" w:color="000000"/>
        <w:vertAlign w:val="baseline"/>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12" w15:restartNumberingAfterBreak="0">
    <w:nsid w:val="1D877DD5"/>
    <w:multiLevelType w:val="multilevel"/>
    <w:tmpl w:val="6A14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357EAD"/>
    <w:multiLevelType w:val="hybridMultilevel"/>
    <w:tmpl w:val="F0A23B0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1EFB44DF"/>
    <w:multiLevelType w:val="hybridMultilevel"/>
    <w:tmpl w:val="E5F6BFC6"/>
    <w:lvl w:ilvl="0" w:tplc="871A6918">
      <w:start w:val="1"/>
      <w:numFmt w:val="decimal"/>
      <w:lvlText w:val="%1."/>
      <w:lvlJc w:val="left"/>
      <w:pPr>
        <w:tabs>
          <w:tab w:val="num" w:pos="720"/>
        </w:tabs>
        <w:ind w:left="720" w:hanging="360"/>
      </w:pPr>
    </w:lvl>
    <w:lvl w:ilvl="1" w:tplc="23A6EAD8">
      <w:start w:val="1"/>
      <w:numFmt w:val="decimal"/>
      <w:lvlText w:val="%2."/>
      <w:lvlJc w:val="left"/>
      <w:pPr>
        <w:tabs>
          <w:tab w:val="num" w:pos="1440"/>
        </w:tabs>
        <w:ind w:left="1440" w:hanging="360"/>
      </w:pPr>
    </w:lvl>
    <w:lvl w:ilvl="2" w:tplc="0288655C">
      <w:start w:val="1"/>
      <w:numFmt w:val="decimal"/>
      <w:lvlText w:val="%3."/>
      <w:lvlJc w:val="left"/>
      <w:pPr>
        <w:tabs>
          <w:tab w:val="num" w:pos="2160"/>
        </w:tabs>
        <w:ind w:left="2160" w:hanging="360"/>
      </w:pPr>
    </w:lvl>
    <w:lvl w:ilvl="3" w:tplc="1AF222D8">
      <w:start w:val="1"/>
      <w:numFmt w:val="decimal"/>
      <w:lvlText w:val="%4."/>
      <w:lvlJc w:val="left"/>
      <w:pPr>
        <w:tabs>
          <w:tab w:val="num" w:pos="2880"/>
        </w:tabs>
        <w:ind w:left="2880" w:hanging="360"/>
      </w:pPr>
    </w:lvl>
    <w:lvl w:ilvl="4" w:tplc="2B442E10">
      <w:start w:val="1"/>
      <w:numFmt w:val="decimal"/>
      <w:lvlText w:val="%5."/>
      <w:lvlJc w:val="left"/>
      <w:pPr>
        <w:tabs>
          <w:tab w:val="num" w:pos="3600"/>
        </w:tabs>
        <w:ind w:left="3600" w:hanging="360"/>
      </w:pPr>
    </w:lvl>
    <w:lvl w:ilvl="5" w:tplc="A924591C" w:tentative="1">
      <w:start w:val="1"/>
      <w:numFmt w:val="decimal"/>
      <w:lvlText w:val="%6."/>
      <w:lvlJc w:val="left"/>
      <w:pPr>
        <w:tabs>
          <w:tab w:val="num" w:pos="4320"/>
        </w:tabs>
        <w:ind w:left="4320" w:hanging="360"/>
      </w:pPr>
    </w:lvl>
    <w:lvl w:ilvl="6" w:tplc="FB929456" w:tentative="1">
      <w:start w:val="1"/>
      <w:numFmt w:val="decimal"/>
      <w:lvlText w:val="%7."/>
      <w:lvlJc w:val="left"/>
      <w:pPr>
        <w:tabs>
          <w:tab w:val="num" w:pos="5040"/>
        </w:tabs>
        <w:ind w:left="5040" w:hanging="360"/>
      </w:pPr>
    </w:lvl>
    <w:lvl w:ilvl="7" w:tplc="4824E780" w:tentative="1">
      <w:start w:val="1"/>
      <w:numFmt w:val="decimal"/>
      <w:lvlText w:val="%8."/>
      <w:lvlJc w:val="left"/>
      <w:pPr>
        <w:tabs>
          <w:tab w:val="num" w:pos="5760"/>
        </w:tabs>
        <w:ind w:left="5760" w:hanging="360"/>
      </w:pPr>
    </w:lvl>
    <w:lvl w:ilvl="8" w:tplc="D13A4114" w:tentative="1">
      <w:start w:val="1"/>
      <w:numFmt w:val="decimal"/>
      <w:lvlText w:val="%9."/>
      <w:lvlJc w:val="left"/>
      <w:pPr>
        <w:tabs>
          <w:tab w:val="num" w:pos="6480"/>
        </w:tabs>
        <w:ind w:left="6480" w:hanging="360"/>
      </w:pPr>
    </w:lvl>
  </w:abstractNum>
  <w:abstractNum w:abstractNumId="15" w15:restartNumberingAfterBreak="0">
    <w:nsid w:val="1FE1373E"/>
    <w:multiLevelType w:val="hybridMultilevel"/>
    <w:tmpl w:val="B540D492"/>
    <w:lvl w:ilvl="0" w:tplc="BE462170">
      <w:start w:val="1"/>
      <w:numFmt w:val="bullet"/>
      <w:lvlText w:val="R"/>
      <w:lvlJc w:val="left"/>
      <w:pPr>
        <w:ind w:left="3780" w:hanging="360"/>
      </w:pPr>
      <w:rPr>
        <w:rFonts w:ascii="Wingdings 2" w:eastAsia="Wingdings" w:hAnsi="Wingdings 2" w:cs="Wingdings" w:hint="default"/>
        <w:b w:val="0"/>
        <w:i w:val="0"/>
        <w:strike w:val="0"/>
        <w:dstrike w:val="0"/>
        <w:color w:val="222C6B"/>
        <w:sz w:val="24"/>
        <w:szCs w:val="24"/>
        <w:u w:val="none" w:color="000000"/>
        <w:vertAlign w:val="baseline"/>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16" w15:restartNumberingAfterBreak="0">
    <w:nsid w:val="21E5148B"/>
    <w:multiLevelType w:val="multilevel"/>
    <w:tmpl w:val="78143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DF08BF"/>
    <w:multiLevelType w:val="hybridMultilevel"/>
    <w:tmpl w:val="515C86AA"/>
    <w:lvl w:ilvl="0" w:tplc="981AA9A4">
      <w:start w:val="1"/>
      <w:numFmt w:val="bullet"/>
      <w:lvlText w:val="•"/>
      <w:lvlJc w:val="left"/>
      <w:pPr>
        <w:ind w:left="720"/>
      </w:pPr>
      <w:rPr>
        <w:rFonts w:ascii="Arial" w:eastAsia="Arial" w:hAnsi="Arial" w:cs="Arial"/>
        <w:b w:val="0"/>
        <w:i w:val="0"/>
        <w:strike w:val="0"/>
        <w:dstrike w:val="0"/>
        <w:color w:val="222C6B"/>
        <w:sz w:val="24"/>
        <w:szCs w:val="24"/>
        <w:u w:val="none" w:color="000000"/>
        <w:bdr w:val="none" w:sz="0" w:space="0" w:color="auto"/>
        <w:shd w:val="clear" w:color="auto" w:fill="auto"/>
        <w:vertAlign w:val="baseline"/>
      </w:rPr>
    </w:lvl>
    <w:lvl w:ilvl="1" w:tplc="7BDAE928">
      <w:start w:val="1"/>
      <w:numFmt w:val="bullet"/>
      <w:lvlText w:val="o"/>
      <w:lvlJc w:val="left"/>
      <w:pPr>
        <w:ind w:left="1440"/>
      </w:pPr>
      <w:rPr>
        <w:rFonts w:ascii="Segoe UI Symbol" w:eastAsia="Segoe UI Symbol" w:hAnsi="Segoe UI Symbol" w:cs="Segoe UI Symbol"/>
        <w:b w:val="0"/>
        <w:i w:val="0"/>
        <w:strike w:val="0"/>
        <w:dstrike w:val="0"/>
        <w:color w:val="222C6B"/>
        <w:sz w:val="24"/>
        <w:szCs w:val="24"/>
        <w:u w:val="none" w:color="000000"/>
        <w:bdr w:val="none" w:sz="0" w:space="0" w:color="auto"/>
        <w:shd w:val="clear" w:color="auto" w:fill="auto"/>
        <w:vertAlign w:val="baseline"/>
      </w:rPr>
    </w:lvl>
    <w:lvl w:ilvl="2" w:tplc="54EC5A78">
      <w:start w:val="1"/>
      <w:numFmt w:val="bullet"/>
      <w:lvlText w:val="▪"/>
      <w:lvlJc w:val="left"/>
      <w:pPr>
        <w:ind w:left="2160"/>
      </w:pPr>
      <w:rPr>
        <w:rFonts w:ascii="Segoe UI Symbol" w:eastAsia="Segoe UI Symbol" w:hAnsi="Segoe UI Symbol" w:cs="Segoe UI Symbol"/>
        <w:b w:val="0"/>
        <w:i w:val="0"/>
        <w:strike w:val="0"/>
        <w:dstrike w:val="0"/>
        <w:color w:val="222C6B"/>
        <w:sz w:val="24"/>
        <w:szCs w:val="24"/>
        <w:u w:val="none" w:color="000000"/>
        <w:bdr w:val="none" w:sz="0" w:space="0" w:color="auto"/>
        <w:shd w:val="clear" w:color="auto" w:fill="auto"/>
        <w:vertAlign w:val="baseline"/>
      </w:rPr>
    </w:lvl>
    <w:lvl w:ilvl="3" w:tplc="47F2728E">
      <w:start w:val="1"/>
      <w:numFmt w:val="bullet"/>
      <w:lvlText w:val="•"/>
      <w:lvlJc w:val="left"/>
      <w:pPr>
        <w:ind w:left="2880"/>
      </w:pPr>
      <w:rPr>
        <w:rFonts w:ascii="Arial" w:eastAsia="Arial" w:hAnsi="Arial" w:cs="Arial"/>
        <w:b w:val="0"/>
        <w:i w:val="0"/>
        <w:strike w:val="0"/>
        <w:dstrike w:val="0"/>
        <w:color w:val="222C6B"/>
        <w:sz w:val="24"/>
        <w:szCs w:val="24"/>
        <w:u w:val="none" w:color="000000"/>
        <w:bdr w:val="none" w:sz="0" w:space="0" w:color="auto"/>
        <w:shd w:val="clear" w:color="auto" w:fill="auto"/>
        <w:vertAlign w:val="baseline"/>
      </w:rPr>
    </w:lvl>
    <w:lvl w:ilvl="4" w:tplc="0D643362">
      <w:start w:val="1"/>
      <w:numFmt w:val="bullet"/>
      <w:lvlText w:val="o"/>
      <w:lvlJc w:val="left"/>
      <w:pPr>
        <w:ind w:left="3600"/>
      </w:pPr>
      <w:rPr>
        <w:rFonts w:ascii="Segoe UI Symbol" w:eastAsia="Segoe UI Symbol" w:hAnsi="Segoe UI Symbol" w:cs="Segoe UI Symbol"/>
        <w:b w:val="0"/>
        <w:i w:val="0"/>
        <w:strike w:val="0"/>
        <w:dstrike w:val="0"/>
        <w:color w:val="222C6B"/>
        <w:sz w:val="24"/>
        <w:szCs w:val="24"/>
        <w:u w:val="none" w:color="000000"/>
        <w:bdr w:val="none" w:sz="0" w:space="0" w:color="auto"/>
        <w:shd w:val="clear" w:color="auto" w:fill="auto"/>
        <w:vertAlign w:val="baseline"/>
      </w:rPr>
    </w:lvl>
    <w:lvl w:ilvl="5" w:tplc="B6CAFBA0">
      <w:start w:val="1"/>
      <w:numFmt w:val="bullet"/>
      <w:lvlText w:val="▪"/>
      <w:lvlJc w:val="left"/>
      <w:pPr>
        <w:ind w:left="4320"/>
      </w:pPr>
      <w:rPr>
        <w:rFonts w:ascii="Segoe UI Symbol" w:eastAsia="Segoe UI Symbol" w:hAnsi="Segoe UI Symbol" w:cs="Segoe UI Symbol"/>
        <w:b w:val="0"/>
        <w:i w:val="0"/>
        <w:strike w:val="0"/>
        <w:dstrike w:val="0"/>
        <w:color w:val="222C6B"/>
        <w:sz w:val="24"/>
        <w:szCs w:val="24"/>
        <w:u w:val="none" w:color="000000"/>
        <w:bdr w:val="none" w:sz="0" w:space="0" w:color="auto"/>
        <w:shd w:val="clear" w:color="auto" w:fill="auto"/>
        <w:vertAlign w:val="baseline"/>
      </w:rPr>
    </w:lvl>
    <w:lvl w:ilvl="6" w:tplc="B8B6AC2E">
      <w:start w:val="1"/>
      <w:numFmt w:val="bullet"/>
      <w:lvlText w:val="•"/>
      <w:lvlJc w:val="left"/>
      <w:pPr>
        <w:ind w:left="5040"/>
      </w:pPr>
      <w:rPr>
        <w:rFonts w:ascii="Arial" w:eastAsia="Arial" w:hAnsi="Arial" w:cs="Arial"/>
        <w:b w:val="0"/>
        <w:i w:val="0"/>
        <w:strike w:val="0"/>
        <w:dstrike w:val="0"/>
        <w:color w:val="222C6B"/>
        <w:sz w:val="24"/>
        <w:szCs w:val="24"/>
        <w:u w:val="none" w:color="000000"/>
        <w:bdr w:val="none" w:sz="0" w:space="0" w:color="auto"/>
        <w:shd w:val="clear" w:color="auto" w:fill="auto"/>
        <w:vertAlign w:val="baseline"/>
      </w:rPr>
    </w:lvl>
    <w:lvl w:ilvl="7" w:tplc="F3886844">
      <w:start w:val="1"/>
      <w:numFmt w:val="bullet"/>
      <w:lvlText w:val="o"/>
      <w:lvlJc w:val="left"/>
      <w:pPr>
        <w:ind w:left="5760"/>
      </w:pPr>
      <w:rPr>
        <w:rFonts w:ascii="Segoe UI Symbol" w:eastAsia="Segoe UI Symbol" w:hAnsi="Segoe UI Symbol" w:cs="Segoe UI Symbol"/>
        <w:b w:val="0"/>
        <w:i w:val="0"/>
        <w:strike w:val="0"/>
        <w:dstrike w:val="0"/>
        <w:color w:val="222C6B"/>
        <w:sz w:val="24"/>
        <w:szCs w:val="24"/>
        <w:u w:val="none" w:color="000000"/>
        <w:bdr w:val="none" w:sz="0" w:space="0" w:color="auto"/>
        <w:shd w:val="clear" w:color="auto" w:fill="auto"/>
        <w:vertAlign w:val="baseline"/>
      </w:rPr>
    </w:lvl>
    <w:lvl w:ilvl="8" w:tplc="90BAAD64">
      <w:start w:val="1"/>
      <w:numFmt w:val="bullet"/>
      <w:lvlText w:val="▪"/>
      <w:lvlJc w:val="left"/>
      <w:pPr>
        <w:ind w:left="6480"/>
      </w:pPr>
      <w:rPr>
        <w:rFonts w:ascii="Segoe UI Symbol" w:eastAsia="Segoe UI Symbol" w:hAnsi="Segoe UI Symbol" w:cs="Segoe UI Symbol"/>
        <w:b w:val="0"/>
        <w:i w:val="0"/>
        <w:strike w:val="0"/>
        <w:dstrike w:val="0"/>
        <w:color w:val="222C6B"/>
        <w:sz w:val="24"/>
        <w:szCs w:val="24"/>
        <w:u w:val="none" w:color="000000"/>
        <w:bdr w:val="none" w:sz="0" w:space="0" w:color="auto"/>
        <w:shd w:val="clear" w:color="auto" w:fill="auto"/>
        <w:vertAlign w:val="baseline"/>
      </w:rPr>
    </w:lvl>
  </w:abstractNum>
  <w:abstractNum w:abstractNumId="18" w15:restartNumberingAfterBreak="0">
    <w:nsid w:val="2570697D"/>
    <w:multiLevelType w:val="hybridMultilevel"/>
    <w:tmpl w:val="5F3862D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26106E31"/>
    <w:multiLevelType w:val="hybridMultilevel"/>
    <w:tmpl w:val="33ACD44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2891005C"/>
    <w:multiLevelType w:val="hybridMultilevel"/>
    <w:tmpl w:val="9F4ED9E4"/>
    <w:lvl w:ilvl="0" w:tplc="BB0435CE">
      <w:start w:val="1"/>
      <w:numFmt w:val="bullet"/>
      <w:lvlText w:val="D"/>
      <w:lvlJc w:val="left"/>
      <w:pPr>
        <w:ind w:left="3240" w:firstLine="0"/>
      </w:pPr>
      <w:rPr>
        <w:rFonts w:ascii="Wingdings" w:eastAsia="Wingdings" w:hAnsi="Wingdings" w:cs="Wingdings" w:hint="default"/>
        <w:b w:val="0"/>
        <w:i w:val="0"/>
        <w:strike w:val="0"/>
        <w:dstrike w:val="0"/>
        <w:color w:val="222C6B"/>
        <w:sz w:val="24"/>
        <w:szCs w:val="24"/>
        <w:u w:val="none" w:color="000000"/>
        <w:bdr w:val="none" w:sz="0" w:space="0" w:color="auto"/>
        <w:shd w:val="clear" w:color="auto" w:fill="auto"/>
        <w:vertAlign w:val="baseline"/>
      </w:rPr>
    </w:lvl>
    <w:lvl w:ilvl="1" w:tplc="FFFFFFFF">
      <w:start w:val="1"/>
      <w:numFmt w:val="bullet"/>
      <w:lvlText w:val="o"/>
      <w:lvlJc w:val="left"/>
      <w:pPr>
        <w:ind w:left="414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2" w:tplc="FFFFFFFF">
      <w:start w:val="1"/>
      <w:numFmt w:val="bullet"/>
      <w:lvlText w:val="▪"/>
      <w:lvlJc w:val="left"/>
      <w:pPr>
        <w:ind w:left="486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3" w:tplc="FFFFFFFF">
      <w:start w:val="1"/>
      <w:numFmt w:val="bullet"/>
      <w:lvlText w:val="•"/>
      <w:lvlJc w:val="left"/>
      <w:pPr>
        <w:ind w:left="558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4" w:tplc="FFFFFFFF">
      <w:start w:val="1"/>
      <w:numFmt w:val="bullet"/>
      <w:lvlText w:val="o"/>
      <w:lvlJc w:val="left"/>
      <w:pPr>
        <w:ind w:left="630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5" w:tplc="FFFFFFFF">
      <w:start w:val="1"/>
      <w:numFmt w:val="bullet"/>
      <w:lvlText w:val="▪"/>
      <w:lvlJc w:val="left"/>
      <w:pPr>
        <w:ind w:left="702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6" w:tplc="FFFFFFFF">
      <w:start w:val="1"/>
      <w:numFmt w:val="bullet"/>
      <w:lvlText w:val="•"/>
      <w:lvlJc w:val="left"/>
      <w:pPr>
        <w:ind w:left="774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7" w:tplc="FFFFFFFF">
      <w:start w:val="1"/>
      <w:numFmt w:val="bullet"/>
      <w:lvlText w:val="o"/>
      <w:lvlJc w:val="left"/>
      <w:pPr>
        <w:ind w:left="846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8" w:tplc="FFFFFFFF">
      <w:start w:val="1"/>
      <w:numFmt w:val="bullet"/>
      <w:lvlText w:val="▪"/>
      <w:lvlJc w:val="left"/>
      <w:pPr>
        <w:ind w:left="918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abstractNum>
  <w:abstractNum w:abstractNumId="21" w15:restartNumberingAfterBreak="0">
    <w:nsid w:val="305F6859"/>
    <w:multiLevelType w:val="multilevel"/>
    <w:tmpl w:val="B7A8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297D30"/>
    <w:multiLevelType w:val="hybridMultilevel"/>
    <w:tmpl w:val="F67A43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2425854"/>
    <w:multiLevelType w:val="hybridMultilevel"/>
    <w:tmpl w:val="A718BE9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15:restartNumberingAfterBreak="0">
    <w:nsid w:val="344F6EF4"/>
    <w:multiLevelType w:val="hybridMultilevel"/>
    <w:tmpl w:val="A3E6405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3A9826C5"/>
    <w:multiLevelType w:val="hybridMultilevel"/>
    <w:tmpl w:val="0A50E312"/>
    <w:lvl w:ilvl="0" w:tplc="BA502900">
      <w:start w:val="1"/>
      <w:numFmt w:val="bullet"/>
      <w:lvlText w:val="•"/>
      <w:lvlJc w:val="left"/>
      <w:pPr>
        <w:ind w:left="3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BEF0D8">
      <w:start w:val="1"/>
      <w:numFmt w:val="bullet"/>
      <w:lvlText w:val="o"/>
      <w:lvlJc w:val="left"/>
      <w:pPr>
        <w:ind w:left="4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04FE02">
      <w:start w:val="1"/>
      <w:numFmt w:val="bullet"/>
      <w:lvlText w:val="▪"/>
      <w:lvlJc w:val="left"/>
      <w:pPr>
        <w:ind w:left="50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A0CAEA">
      <w:start w:val="1"/>
      <w:numFmt w:val="bullet"/>
      <w:lvlText w:val="•"/>
      <w:lvlJc w:val="left"/>
      <w:pPr>
        <w:ind w:left="57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F2227C">
      <w:start w:val="1"/>
      <w:numFmt w:val="bullet"/>
      <w:lvlText w:val="o"/>
      <w:lvlJc w:val="left"/>
      <w:pPr>
        <w:ind w:left="6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6418C8">
      <w:start w:val="1"/>
      <w:numFmt w:val="bullet"/>
      <w:lvlText w:val="▪"/>
      <w:lvlJc w:val="left"/>
      <w:pPr>
        <w:ind w:left="72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3C671E">
      <w:start w:val="1"/>
      <w:numFmt w:val="bullet"/>
      <w:lvlText w:val="•"/>
      <w:lvlJc w:val="left"/>
      <w:pPr>
        <w:ind w:left="7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ACD0A2">
      <w:start w:val="1"/>
      <w:numFmt w:val="bullet"/>
      <w:lvlText w:val="o"/>
      <w:lvlJc w:val="left"/>
      <w:pPr>
        <w:ind w:left="8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BA2B9A">
      <w:start w:val="1"/>
      <w:numFmt w:val="bullet"/>
      <w:lvlText w:val="▪"/>
      <w:lvlJc w:val="left"/>
      <w:pPr>
        <w:ind w:left="93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F4D273F"/>
    <w:multiLevelType w:val="hybridMultilevel"/>
    <w:tmpl w:val="A838DC2C"/>
    <w:lvl w:ilvl="0" w:tplc="E294C1C4">
      <w:start w:val="1"/>
      <w:numFmt w:val="bullet"/>
      <w:lvlText w:val="o"/>
      <w:lvlJc w:val="left"/>
      <w:pPr>
        <w:ind w:left="3600" w:hanging="360"/>
      </w:pPr>
      <w:rPr>
        <w:rFonts w:ascii="Wingdings" w:hAnsi="Wingdings" w:hint="default"/>
      </w:rPr>
    </w:lvl>
    <w:lvl w:ilvl="1" w:tplc="FFFFFFFF" w:tentative="1">
      <w:start w:val="1"/>
      <w:numFmt w:val="bullet"/>
      <w:lvlText w:val="o"/>
      <w:lvlJc w:val="left"/>
      <w:pPr>
        <w:ind w:left="4680" w:hanging="360"/>
      </w:pPr>
      <w:rPr>
        <w:rFonts w:ascii="Courier New" w:hAnsi="Courier New" w:cs="Courier New" w:hint="default"/>
      </w:rPr>
    </w:lvl>
    <w:lvl w:ilvl="2" w:tplc="FFFFFFFF" w:tentative="1">
      <w:start w:val="1"/>
      <w:numFmt w:val="bullet"/>
      <w:lvlText w:val=""/>
      <w:lvlJc w:val="left"/>
      <w:pPr>
        <w:ind w:left="5400" w:hanging="360"/>
      </w:pPr>
      <w:rPr>
        <w:rFonts w:ascii="Wingdings" w:hAnsi="Wingdings" w:hint="default"/>
      </w:rPr>
    </w:lvl>
    <w:lvl w:ilvl="3" w:tplc="FFFFFFFF" w:tentative="1">
      <w:start w:val="1"/>
      <w:numFmt w:val="bullet"/>
      <w:lvlText w:val=""/>
      <w:lvlJc w:val="left"/>
      <w:pPr>
        <w:ind w:left="6120" w:hanging="360"/>
      </w:pPr>
      <w:rPr>
        <w:rFonts w:ascii="Symbol" w:hAnsi="Symbol" w:hint="default"/>
      </w:rPr>
    </w:lvl>
    <w:lvl w:ilvl="4" w:tplc="FFFFFFFF" w:tentative="1">
      <w:start w:val="1"/>
      <w:numFmt w:val="bullet"/>
      <w:lvlText w:val="o"/>
      <w:lvlJc w:val="left"/>
      <w:pPr>
        <w:ind w:left="6840" w:hanging="360"/>
      </w:pPr>
      <w:rPr>
        <w:rFonts w:ascii="Courier New" w:hAnsi="Courier New" w:cs="Courier New" w:hint="default"/>
      </w:rPr>
    </w:lvl>
    <w:lvl w:ilvl="5" w:tplc="FFFFFFFF" w:tentative="1">
      <w:start w:val="1"/>
      <w:numFmt w:val="bullet"/>
      <w:lvlText w:val=""/>
      <w:lvlJc w:val="left"/>
      <w:pPr>
        <w:ind w:left="7560" w:hanging="360"/>
      </w:pPr>
      <w:rPr>
        <w:rFonts w:ascii="Wingdings" w:hAnsi="Wingdings" w:hint="default"/>
      </w:rPr>
    </w:lvl>
    <w:lvl w:ilvl="6" w:tplc="FFFFFFFF" w:tentative="1">
      <w:start w:val="1"/>
      <w:numFmt w:val="bullet"/>
      <w:lvlText w:val=""/>
      <w:lvlJc w:val="left"/>
      <w:pPr>
        <w:ind w:left="8280" w:hanging="360"/>
      </w:pPr>
      <w:rPr>
        <w:rFonts w:ascii="Symbol" w:hAnsi="Symbol" w:hint="default"/>
      </w:rPr>
    </w:lvl>
    <w:lvl w:ilvl="7" w:tplc="FFFFFFFF" w:tentative="1">
      <w:start w:val="1"/>
      <w:numFmt w:val="bullet"/>
      <w:lvlText w:val="o"/>
      <w:lvlJc w:val="left"/>
      <w:pPr>
        <w:ind w:left="9000" w:hanging="360"/>
      </w:pPr>
      <w:rPr>
        <w:rFonts w:ascii="Courier New" w:hAnsi="Courier New" w:cs="Courier New" w:hint="default"/>
      </w:rPr>
    </w:lvl>
    <w:lvl w:ilvl="8" w:tplc="FFFFFFFF" w:tentative="1">
      <w:start w:val="1"/>
      <w:numFmt w:val="bullet"/>
      <w:lvlText w:val=""/>
      <w:lvlJc w:val="left"/>
      <w:pPr>
        <w:ind w:left="9720" w:hanging="360"/>
      </w:pPr>
      <w:rPr>
        <w:rFonts w:ascii="Wingdings" w:hAnsi="Wingdings" w:hint="default"/>
      </w:rPr>
    </w:lvl>
  </w:abstractNum>
  <w:abstractNum w:abstractNumId="27" w15:restartNumberingAfterBreak="0">
    <w:nsid w:val="411C054E"/>
    <w:multiLevelType w:val="hybridMultilevel"/>
    <w:tmpl w:val="7EB0894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15:restartNumberingAfterBreak="0">
    <w:nsid w:val="44C20A2B"/>
    <w:multiLevelType w:val="hybridMultilevel"/>
    <w:tmpl w:val="725A43EC"/>
    <w:lvl w:ilvl="0" w:tplc="BB0435CE">
      <w:start w:val="1"/>
      <w:numFmt w:val="bullet"/>
      <w:lvlText w:val="D"/>
      <w:lvlJc w:val="left"/>
      <w:pPr>
        <w:ind w:left="720" w:hanging="360"/>
      </w:pPr>
      <w:rPr>
        <w:rFonts w:ascii="Wingdings" w:eastAsia="Wingdings" w:hAnsi="Wingdings" w:cs="Wingdings" w:hint="default"/>
        <w:b w:val="0"/>
        <w:i w:val="0"/>
        <w:strike w:val="0"/>
        <w:dstrike w:val="0"/>
        <w:color w:val="222C6B"/>
        <w:sz w:val="24"/>
        <w:szCs w:val="24"/>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DA2D87"/>
    <w:multiLevelType w:val="hybridMultilevel"/>
    <w:tmpl w:val="401E1288"/>
    <w:lvl w:ilvl="0" w:tplc="3030F88C">
      <w:start w:val="1"/>
      <w:numFmt w:val="bullet"/>
      <w:lvlText w:val="C"/>
      <w:lvlJc w:val="left"/>
      <w:pPr>
        <w:ind w:left="720" w:hanging="360"/>
      </w:pPr>
      <w:rPr>
        <w:rFonts w:ascii="Wingdings" w:eastAsia="Wingdings" w:hAnsi="Wingdings" w:cs="Wingdings" w:hint="default"/>
        <w:b w:val="0"/>
        <w:i w:val="0"/>
        <w:strike w:val="0"/>
        <w:dstrike w:val="0"/>
        <w:color w:val="222C6B"/>
        <w:sz w:val="24"/>
        <w:szCs w:val="24"/>
        <w:u w:val="none" w:color="000000"/>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74027E6"/>
    <w:multiLevelType w:val="hybridMultilevel"/>
    <w:tmpl w:val="C88078D2"/>
    <w:lvl w:ilvl="0" w:tplc="E294C1C4">
      <w:start w:val="1"/>
      <w:numFmt w:val="bullet"/>
      <w:lvlText w:val="o"/>
      <w:lvlJc w:val="left"/>
      <w:pPr>
        <w:ind w:left="3600" w:hanging="360"/>
      </w:pPr>
      <w:rPr>
        <w:rFonts w:ascii="Wingdings" w:hAnsi="Wingdings" w:hint="default"/>
      </w:rPr>
    </w:lvl>
    <w:lvl w:ilvl="1" w:tplc="FFFFFFFF" w:tentative="1">
      <w:start w:val="1"/>
      <w:numFmt w:val="bullet"/>
      <w:lvlText w:val="o"/>
      <w:lvlJc w:val="left"/>
      <w:pPr>
        <w:ind w:left="4680" w:hanging="360"/>
      </w:pPr>
      <w:rPr>
        <w:rFonts w:ascii="Courier New" w:hAnsi="Courier New" w:cs="Courier New" w:hint="default"/>
      </w:rPr>
    </w:lvl>
    <w:lvl w:ilvl="2" w:tplc="FFFFFFFF" w:tentative="1">
      <w:start w:val="1"/>
      <w:numFmt w:val="bullet"/>
      <w:lvlText w:val=""/>
      <w:lvlJc w:val="left"/>
      <w:pPr>
        <w:ind w:left="5400" w:hanging="360"/>
      </w:pPr>
      <w:rPr>
        <w:rFonts w:ascii="Wingdings" w:hAnsi="Wingdings" w:hint="default"/>
      </w:rPr>
    </w:lvl>
    <w:lvl w:ilvl="3" w:tplc="FFFFFFFF" w:tentative="1">
      <w:start w:val="1"/>
      <w:numFmt w:val="bullet"/>
      <w:lvlText w:val=""/>
      <w:lvlJc w:val="left"/>
      <w:pPr>
        <w:ind w:left="6120" w:hanging="360"/>
      </w:pPr>
      <w:rPr>
        <w:rFonts w:ascii="Symbol" w:hAnsi="Symbol" w:hint="default"/>
      </w:rPr>
    </w:lvl>
    <w:lvl w:ilvl="4" w:tplc="FFFFFFFF" w:tentative="1">
      <w:start w:val="1"/>
      <w:numFmt w:val="bullet"/>
      <w:lvlText w:val="o"/>
      <w:lvlJc w:val="left"/>
      <w:pPr>
        <w:ind w:left="6840" w:hanging="360"/>
      </w:pPr>
      <w:rPr>
        <w:rFonts w:ascii="Courier New" w:hAnsi="Courier New" w:cs="Courier New" w:hint="default"/>
      </w:rPr>
    </w:lvl>
    <w:lvl w:ilvl="5" w:tplc="FFFFFFFF" w:tentative="1">
      <w:start w:val="1"/>
      <w:numFmt w:val="bullet"/>
      <w:lvlText w:val=""/>
      <w:lvlJc w:val="left"/>
      <w:pPr>
        <w:ind w:left="7560" w:hanging="360"/>
      </w:pPr>
      <w:rPr>
        <w:rFonts w:ascii="Wingdings" w:hAnsi="Wingdings" w:hint="default"/>
      </w:rPr>
    </w:lvl>
    <w:lvl w:ilvl="6" w:tplc="FFFFFFFF" w:tentative="1">
      <w:start w:val="1"/>
      <w:numFmt w:val="bullet"/>
      <w:lvlText w:val=""/>
      <w:lvlJc w:val="left"/>
      <w:pPr>
        <w:ind w:left="8280" w:hanging="360"/>
      </w:pPr>
      <w:rPr>
        <w:rFonts w:ascii="Symbol" w:hAnsi="Symbol" w:hint="default"/>
      </w:rPr>
    </w:lvl>
    <w:lvl w:ilvl="7" w:tplc="FFFFFFFF" w:tentative="1">
      <w:start w:val="1"/>
      <w:numFmt w:val="bullet"/>
      <w:lvlText w:val="o"/>
      <w:lvlJc w:val="left"/>
      <w:pPr>
        <w:ind w:left="9000" w:hanging="360"/>
      </w:pPr>
      <w:rPr>
        <w:rFonts w:ascii="Courier New" w:hAnsi="Courier New" w:cs="Courier New" w:hint="default"/>
      </w:rPr>
    </w:lvl>
    <w:lvl w:ilvl="8" w:tplc="FFFFFFFF" w:tentative="1">
      <w:start w:val="1"/>
      <w:numFmt w:val="bullet"/>
      <w:lvlText w:val=""/>
      <w:lvlJc w:val="left"/>
      <w:pPr>
        <w:ind w:left="9720" w:hanging="360"/>
      </w:pPr>
      <w:rPr>
        <w:rFonts w:ascii="Wingdings" w:hAnsi="Wingdings" w:hint="default"/>
      </w:rPr>
    </w:lvl>
  </w:abstractNum>
  <w:abstractNum w:abstractNumId="31" w15:restartNumberingAfterBreak="0">
    <w:nsid w:val="4A27736A"/>
    <w:multiLevelType w:val="hybridMultilevel"/>
    <w:tmpl w:val="B2FAB028"/>
    <w:lvl w:ilvl="0" w:tplc="3030F88C">
      <w:start w:val="1"/>
      <w:numFmt w:val="bullet"/>
      <w:lvlText w:val="C"/>
      <w:lvlJc w:val="left"/>
      <w:pPr>
        <w:ind w:left="3240" w:firstLine="0"/>
      </w:pPr>
      <w:rPr>
        <w:rFonts w:ascii="Wingdings" w:eastAsia="Wingdings" w:hAnsi="Wingdings" w:cs="Wingdings" w:hint="default"/>
        <w:b w:val="0"/>
        <w:i w:val="0"/>
        <w:strike w:val="0"/>
        <w:dstrike w:val="0"/>
        <w:color w:val="222C6B"/>
        <w:sz w:val="24"/>
        <w:szCs w:val="24"/>
        <w:u w:val="none" w:color="000000"/>
        <w:bdr w:val="none" w:sz="0" w:space="0" w:color="auto"/>
        <w:shd w:val="clear" w:color="auto" w:fill="auto"/>
        <w:vertAlign w:val="baseline"/>
      </w:rPr>
    </w:lvl>
    <w:lvl w:ilvl="1" w:tplc="FFFFFFFF">
      <w:start w:val="1"/>
      <w:numFmt w:val="bullet"/>
      <w:lvlText w:val="o"/>
      <w:lvlJc w:val="left"/>
      <w:pPr>
        <w:ind w:left="414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2" w:tplc="FFFFFFFF">
      <w:start w:val="1"/>
      <w:numFmt w:val="bullet"/>
      <w:lvlText w:val="▪"/>
      <w:lvlJc w:val="left"/>
      <w:pPr>
        <w:ind w:left="486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3" w:tplc="FFFFFFFF">
      <w:start w:val="1"/>
      <w:numFmt w:val="bullet"/>
      <w:lvlText w:val="•"/>
      <w:lvlJc w:val="left"/>
      <w:pPr>
        <w:ind w:left="558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4" w:tplc="FFFFFFFF">
      <w:start w:val="1"/>
      <w:numFmt w:val="bullet"/>
      <w:lvlText w:val="o"/>
      <w:lvlJc w:val="left"/>
      <w:pPr>
        <w:ind w:left="630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5" w:tplc="FFFFFFFF">
      <w:start w:val="1"/>
      <w:numFmt w:val="bullet"/>
      <w:lvlText w:val="▪"/>
      <w:lvlJc w:val="left"/>
      <w:pPr>
        <w:ind w:left="702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6" w:tplc="FFFFFFFF">
      <w:start w:val="1"/>
      <w:numFmt w:val="bullet"/>
      <w:lvlText w:val="•"/>
      <w:lvlJc w:val="left"/>
      <w:pPr>
        <w:ind w:left="774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7" w:tplc="FFFFFFFF">
      <w:start w:val="1"/>
      <w:numFmt w:val="bullet"/>
      <w:lvlText w:val="o"/>
      <w:lvlJc w:val="left"/>
      <w:pPr>
        <w:ind w:left="846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lvl w:ilvl="8" w:tplc="FFFFFFFF">
      <w:start w:val="1"/>
      <w:numFmt w:val="bullet"/>
      <w:lvlText w:val="▪"/>
      <w:lvlJc w:val="left"/>
      <w:pPr>
        <w:ind w:left="9182"/>
      </w:pPr>
      <w:rPr>
        <w:rFonts w:ascii="Wingdings" w:eastAsia="Wingdings" w:hAnsi="Wingdings" w:cs="Wingdings"/>
        <w:b w:val="0"/>
        <w:i w:val="0"/>
        <w:strike w:val="0"/>
        <w:dstrike w:val="0"/>
        <w:color w:val="222C6B"/>
        <w:sz w:val="24"/>
        <w:szCs w:val="24"/>
        <w:u w:val="none" w:color="000000"/>
        <w:bdr w:val="none" w:sz="0" w:space="0" w:color="auto"/>
        <w:shd w:val="clear" w:color="auto" w:fill="auto"/>
        <w:vertAlign w:val="baseline"/>
      </w:rPr>
    </w:lvl>
  </w:abstractNum>
  <w:abstractNum w:abstractNumId="32" w15:restartNumberingAfterBreak="0">
    <w:nsid w:val="4DF85D17"/>
    <w:multiLevelType w:val="hybridMultilevel"/>
    <w:tmpl w:val="185604E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15:restartNumberingAfterBreak="0">
    <w:nsid w:val="4F110FBE"/>
    <w:multiLevelType w:val="hybridMultilevel"/>
    <w:tmpl w:val="5C4A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353463"/>
    <w:multiLevelType w:val="multilevel"/>
    <w:tmpl w:val="A5E60A5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670450F"/>
    <w:multiLevelType w:val="hybridMultilevel"/>
    <w:tmpl w:val="02A4880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15:restartNumberingAfterBreak="0">
    <w:nsid w:val="5A4B398E"/>
    <w:multiLevelType w:val="multilevel"/>
    <w:tmpl w:val="9E0A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ADF6D31"/>
    <w:multiLevelType w:val="hybridMultilevel"/>
    <w:tmpl w:val="68D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9D5F86"/>
    <w:multiLevelType w:val="hybridMultilevel"/>
    <w:tmpl w:val="C782437E"/>
    <w:lvl w:ilvl="0" w:tplc="E294C1C4">
      <w:start w:val="1"/>
      <w:numFmt w:val="bullet"/>
      <w:lvlText w:val="o"/>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9" w15:restartNumberingAfterBreak="0">
    <w:nsid w:val="6CAE1DED"/>
    <w:multiLevelType w:val="multilevel"/>
    <w:tmpl w:val="64CEA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850252"/>
    <w:multiLevelType w:val="hybridMultilevel"/>
    <w:tmpl w:val="45F413AC"/>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1" w15:restartNumberingAfterBreak="0">
    <w:nsid w:val="73AD0EED"/>
    <w:multiLevelType w:val="multilevel"/>
    <w:tmpl w:val="9104B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3A087D"/>
    <w:multiLevelType w:val="hybridMultilevel"/>
    <w:tmpl w:val="3D24D95A"/>
    <w:lvl w:ilvl="0" w:tplc="9E6C028A">
      <w:start w:val="1"/>
      <w:numFmt w:val="bullet"/>
      <w:lvlText w:val="Q"/>
      <w:lvlJc w:val="left"/>
      <w:pPr>
        <w:ind w:left="3600" w:hanging="360"/>
      </w:pPr>
      <w:rPr>
        <w:rFonts w:ascii="Wingdings 2" w:hAnsi="Wingdings 2" w:hint="default"/>
        <w:b w:val="0"/>
        <w:i w:val="0"/>
        <w:strike w:val="0"/>
        <w:dstrike w:val="0"/>
        <w:color w:val="222C6B"/>
        <w:sz w:val="24"/>
        <w:szCs w:val="24"/>
        <w:u w:val="none" w:color="000000"/>
        <w:vertAlign w:val="baseline"/>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43" w15:restartNumberingAfterBreak="0">
    <w:nsid w:val="75B72C96"/>
    <w:multiLevelType w:val="hybridMultilevel"/>
    <w:tmpl w:val="035C5170"/>
    <w:lvl w:ilvl="0" w:tplc="BE462170">
      <w:start w:val="1"/>
      <w:numFmt w:val="bullet"/>
      <w:lvlText w:val="R"/>
      <w:lvlJc w:val="left"/>
      <w:pPr>
        <w:ind w:left="3600" w:hanging="360"/>
      </w:pPr>
      <w:rPr>
        <w:rFonts w:ascii="Wingdings 2" w:eastAsia="Wingdings" w:hAnsi="Wingdings 2" w:cs="Wingdings" w:hint="default"/>
        <w:b w:val="0"/>
        <w:i w:val="0"/>
        <w:strike w:val="0"/>
        <w:dstrike w:val="0"/>
        <w:color w:val="222C6B"/>
        <w:sz w:val="24"/>
        <w:szCs w:val="24"/>
        <w:u w:val="none" w:color="000000"/>
        <w:vertAlign w:val="baseline"/>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44" w15:restartNumberingAfterBreak="0">
    <w:nsid w:val="76526D36"/>
    <w:multiLevelType w:val="hybridMultilevel"/>
    <w:tmpl w:val="93BC13DA"/>
    <w:lvl w:ilvl="0" w:tplc="E294C1C4">
      <w:start w:val="1"/>
      <w:numFmt w:val="bullet"/>
      <w:lvlText w:val="o"/>
      <w:lvlJc w:val="left"/>
      <w:pPr>
        <w:ind w:left="3600" w:hanging="360"/>
      </w:pPr>
      <w:rPr>
        <w:rFonts w:ascii="Wingdings" w:hAnsi="Wingdings" w:hint="default"/>
        <w:b w:val="0"/>
        <w:i w:val="0"/>
        <w:strike w:val="0"/>
        <w:dstrike w:val="0"/>
        <w:color w:val="222C6B"/>
        <w:sz w:val="24"/>
        <w:szCs w:val="24"/>
        <w:u w:val="none" w:color="000000"/>
        <w:vertAlign w:val="baseline"/>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45" w15:restartNumberingAfterBreak="0">
    <w:nsid w:val="7E7360CC"/>
    <w:multiLevelType w:val="hybridMultilevel"/>
    <w:tmpl w:val="CB4CD4E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1025523881">
    <w:abstractNumId w:val="8"/>
  </w:num>
  <w:num w:numId="2" w16cid:durableId="1552689914">
    <w:abstractNumId w:val="25"/>
  </w:num>
  <w:num w:numId="3" w16cid:durableId="506680475">
    <w:abstractNumId w:val="17"/>
  </w:num>
  <w:num w:numId="4" w16cid:durableId="488519907">
    <w:abstractNumId w:val="12"/>
  </w:num>
  <w:num w:numId="5" w16cid:durableId="1530337842">
    <w:abstractNumId w:val="24"/>
  </w:num>
  <w:num w:numId="6" w16cid:durableId="658580734">
    <w:abstractNumId w:val="32"/>
  </w:num>
  <w:num w:numId="7" w16cid:durableId="2006786456">
    <w:abstractNumId w:val="7"/>
  </w:num>
  <w:num w:numId="8" w16cid:durableId="1584333339">
    <w:abstractNumId w:val="2"/>
  </w:num>
  <w:num w:numId="9" w16cid:durableId="35400124">
    <w:abstractNumId w:val="31"/>
  </w:num>
  <w:num w:numId="10" w16cid:durableId="1749039446">
    <w:abstractNumId w:val="20"/>
  </w:num>
  <w:num w:numId="11" w16cid:durableId="1899709555">
    <w:abstractNumId w:val="28"/>
  </w:num>
  <w:num w:numId="12" w16cid:durableId="1431194162">
    <w:abstractNumId w:val="29"/>
  </w:num>
  <w:num w:numId="13" w16cid:durableId="510877909">
    <w:abstractNumId w:val="11"/>
  </w:num>
  <w:num w:numId="14" w16cid:durableId="633098495">
    <w:abstractNumId w:val="43"/>
  </w:num>
  <w:num w:numId="15" w16cid:durableId="1935091796">
    <w:abstractNumId w:val="44"/>
  </w:num>
  <w:num w:numId="16" w16cid:durableId="1247301530">
    <w:abstractNumId w:val="42"/>
  </w:num>
  <w:num w:numId="17" w16cid:durableId="99759373">
    <w:abstractNumId w:val="15"/>
  </w:num>
  <w:num w:numId="18" w16cid:durableId="1624652132">
    <w:abstractNumId w:val="38"/>
  </w:num>
  <w:num w:numId="19" w16cid:durableId="1196120038">
    <w:abstractNumId w:val="26"/>
  </w:num>
  <w:num w:numId="20" w16cid:durableId="1754813311">
    <w:abstractNumId w:val="30"/>
  </w:num>
  <w:num w:numId="21" w16cid:durableId="2053570924">
    <w:abstractNumId w:val="14"/>
  </w:num>
  <w:num w:numId="22" w16cid:durableId="240650882">
    <w:abstractNumId w:val="37"/>
  </w:num>
  <w:num w:numId="23" w16cid:durableId="125514137">
    <w:abstractNumId w:val="45"/>
  </w:num>
  <w:num w:numId="24" w16cid:durableId="1566843476">
    <w:abstractNumId w:val="19"/>
  </w:num>
  <w:num w:numId="25" w16cid:durableId="1692606627">
    <w:abstractNumId w:val="33"/>
  </w:num>
  <w:num w:numId="26" w16cid:durableId="1781295319">
    <w:abstractNumId w:val="35"/>
  </w:num>
  <w:num w:numId="27" w16cid:durableId="1506361501">
    <w:abstractNumId w:val="3"/>
  </w:num>
  <w:num w:numId="28" w16cid:durableId="736168174">
    <w:abstractNumId w:val="41"/>
  </w:num>
  <w:num w:numId="29" w16cid:durableId="1422408466">
    <w:abstractNumId w:val="21"/>
  </w:num>
  <w:num w:numId="30" w16cid:durableId="2128812781">
    <w:abstractNumId w:val="18"/>
  </w:num>
  <w:num w:numId="31" w16cid:durableId="899368938">
    <w:abstractNumId w:val="4"/>
  </w:num>
  <w:num w:numId="32" w16cid:durableId="987784196">
    <w:abstractNumId w:val="5"/>
  </w:num>
  <w:num w:numId="33" w16cid:durableId="927231864">
    <w:abstractNumId w:val="6"/>
  </w:num>
  <w:num w:numId="34" w16cid:durableId="1806777422">
    <w:abstractNumId w:val="0"/>
  </w:num>
  <w:num w:numId="35" w16cid:durableId="86317522">
    <w:abstractNumId w:val="34"/>
  </w:num>
  <w:num w:numId="36" w16cid:durableId="1503467038">
    <w:abstractNumId w:val="22"/>
  </w:num>
  <w:num w:numId="37" w16cid:durableId="274096869">
    <w:abstractNumId w:val="23"/>
  </w:num>
  <w:num w:numId="38" w16cid:durableId="79760504">
    <w:abstractNumId w:val="10"/>
  </w:num>
  <w:num w:numId="39" w16cid:durableId="979652938">
    <w:abstractNumId w:val="27"/>
  </w:num>
  <w:num w:numId="40" w16cid:durableId="638194599">
    <w:abstractNumId w:val="13"/>
  </w:num>
  <w:num w:numId="41" w16cid:durableId="2009750226">
    <w:abstractNumId w:val="40"/>
  </w:num>
  <w:num w:numId="42" w16cid:durableId="6644045">
    <w:abstractNumId w:val="39"/>
  </w:num>
  <w:num w:numId="43" w16cid:durableId="929195413">
    <w:abstractNumId w:val="16"/>
  </w:num>
  <w:num w:numId="44" w16cid:durableId="238641298">
    <w:abstractNumId w:val="36"/>
  </w:num>
  <w:num w:numId="45" w16cid:durableId="1478111053">
    <w:abstractNumId w:val="1"/>
  </w:num>
  <w:num w:numId="46" w16cid:durableId="18590016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EDC"/>
    <w:rsid w:val="00047913"/>
    <w:rsid w:val="00086469"/>
    <w:rsid w:val="00087F2F"/>
    <w:rsid w:val="000C24A8"/>
    <w:rsid w:val="000D18BE"/>
    <w:rsid w:val="000D2B96"/>
    <w:rsid w:val="000D39B1"/>
    <w:rsid w:val="000F7F32"/>
    <w:rsid w:val="00127F21"/>
    <w:rsid w:val="00171B8B"/>
    <w:rsid w:val="001C5CB2"/>
    <w:rsid w:val="001E3F46"/>
    <w:rsid w:val="001E7CC6"/>
    <w:rsid w:val="0020664D"/>
    <w:rsid w:val="00236DDC"/>
    <w:rsid w:val="00254EDC"/>
    <w:rsid w:val="00255B0D"/>
    <w:rsid w:val="002B3F8E"/>
    <w:rsid w:val="002F5371"/>
    <w:rsid w:val="002F6E06"/>
    <w:rsid w:val="00303E92"/>
    <w:rsid w:val="00326E65"/>
    <w:rsid w:val="00340C43"/>
    <w:rsid w:val="0034799F"/>
    <w:rsid w:val="00365850"/>
    <w:rsid w:val="00383DF2"/>
    <w:rsid w:val="003A2981"/>
    <w:rsid w:val="003B4FEC"/>
    <w:rsid w:val="003B5401"/>
    <w:rsid w:val="003B733D"/>
    <w:rsid w:val="003C1D66"/>
    <w:rsid w:val="003C1F42"/>
    <w:rsid w:val="003D42A9"/>
    <w:rsid w:val="003D4E45"/>
    <w:rsid w:val="003E3A82"/>
    <w:rsid w:val="00430554"/>
    <w:rsid w:val="004370F2"/>
    <w:rsid w:val="00440906"/>
    <w:rsid w:val="00452C71"/>
    <w:rsid w:val="004845CD"/>
    <w:rsid w:val="004B044B"/>
    <w:rsid w:val="005057A1"/>
    <w:rsid w:val="00530D4A"/>
    <w:rsid w:val="00576B68"/>
    <w:rsid w:val="00582D2F"/>
    <w:rsid w:val="005C4EFB"/>
    <w:rsid w:val="005D254B"/>
    <w:rsid w:val="005D3496"/>
    <w:rsid w:val="005E1BCC"/>
    <w:rsid w:val="005E6AB6"/>
    <w:rsid w:val="006547CC"/>
    <w:rsid w:val="006A50ED"/>
    <w:rsid w:val="006A67FA"/>
    <w:rsid w:val="006B4B2F"/>
    <w:rsid w:val="006B5F67"/>
    <w:rsid w:val="006C232B"/>
    <w:rsid w:val="006E1323"/>
    <w:rsid w:val="00704DD2"/>
    <w:rsid w:val="00720A12"/>
    <w:rsid w:val="00735C9B"/>
    <w:rsid w:val="00742CC7"/>
    <w:rsid w:val="007457F4"/>
    <w:rsid w:val="007463B7"/>
    <w:rsid w:val="00827688"/>
    <w:rsid w:val="00837EF6"/>
    <w:rsid w:val="00881FF8"/>
    <w:rsid w:val="00882AB2"/>
    <w:rsid w:val="008910B0"/>
    <w:rsid w:val="0089709D"/>
    <w:rsid w:val="008B57AD"/>
    <w:rsid w:val="008C08AD"/>
    <w:rsid w:val="008E1E9D"/>
    <w:rsid w:val="00931760"/>
    <w:rsid w:val="00976403"/>
    <w:rsid w:val="00977E2A"/>
    <w:rsid w:val="0099347E"/>
    <w:rsid w:val="009A7B8B"/>
    <w:rsid w:val="009D61B9"/>
    <w:rsid w:val="00A4573F"/>
    <w:rsid w:val="00A54ACC"/>
    <w:rsid w:val="00A72E0B"/>
    <w:rsid w:val="00AC1341"/>
    <w:rsid w:val="00AC3544"/>
    <w:rsid w:val="00AD37F8"/>
    <w:rsid w:val="00AF70AD"/>
    <w:rsid w:val="00B0617B"/>
    <w:rsid w:val="00B71286"/>
    <w:rsid w:val="00BC5B06"/>
    <w:rsid w:val="00BD314E"/>
    <w:rsid w:val="00BE782E"/>
    <w:rsid w:val="00BF007F"/>
    <w:rsid w:val="00C123B3"/>
    <w:rsid w:val="00C15339"/>
    <w:rsid w:val="00C241CE"/>
    <w:rsid w:val="00C6421E"/>
    <w:rsid w:val="00C77032"/>
    <w:rsid w:val="00CC16E5"/>
    <w:rsid w:val="00D137C3"/>
    <w:rsid w:val="00D357D5"/>
    <w:rsid w:val="00DD3EE6"/>
    <w:rsid w:val="00E010BC"/>
    <w:rsid w:val="00E07D20"/>
    <w:rsid w:val="00E41B4B"/>
    <w:rsid w:val="00E776BA"/>
    <w:rsid w:val="00E867B1"/>
    <w:rsid w:val="00EA64F8"/>
    <w:rsid w:val="00EF5D3F"/>
    <w:rsid w:val="00F30300"/>
    <w:rsid w:val="00F317A9"/>
    <w:rsid w:val="00F45667"/>
    <w:rsid w:val="00F67D7E"/>
    <w:rsid w:val="00F8418D"/>
    <w:rsid w:val="00F91F74"/>
    <w:rsid w:val="00FE3C01"/>
    <w:rsid w:val="00FE49D3"/>
    <w:rsid w:val="00FE5A67"/>
    <w:rsid w:val="00FE5CF0"/>
    <w:rsid w:val="00FF3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AC21C"/>
  <w15:docId w15:val="{AC5281CC-6AE8-474A-A87C-D68C21A1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EF6"/>
    <w:pPr>
      <w:spacing w:after="0" w:line="240" w:lineRule="auto"/>
    </w:pPr>
    <w:rPr>
      <w:rFonts w:ascii="Times New Roman" w:eastAsia="Times New Roman" w:hAnsi="Times New Roman" w:cs="Times New Roman"/>
      <w:kern w:val="0"/>
      <w14:ligatures w14:val="none"/>
    </w:rPr>
  </w:style>
  <w:style w:type="paragraph" w:styleId="Heading1">
    <w:name w:val="heading 1"/>
    <w:next w:val="Normal"/>
    <w:link w:val="Heading1Char"/>
    <w:uiPriority w:val="9"/>
    <w:qFormat/>
    <w:pPr>
      <w:keepNext/>
      <w:keepLines/>
      <w:spacing w:after="96" w:line="259" w:lineRule="auto"/>
      <w:ind w:left="10" w:hanging="10"/>
      <w:outlineLvl w:val="0"/>
    </w:pPr>
    <w:rPr>
      <w:rFonts w:ascii="Calibri" w:eastAsia="Calibri" w:hAnsi="Calibri" w:cs="Calibri"/>
      <w:b/>
      <w:color w:val="222C6B"/>
    </w:rPr>
  </w:style>
  <w:style w:type="paragraph" w:styleId="Heading2">
    <w:name w:val="heading 2"/>
    <w:basedOn w:val="Normal"/>
    <w:next w:val="Normal"/>
    <w:link w:val="Heading2Char"/>
    <w:uiPriority w:val="9"/>
    <w:unhideWhenUsed/>
    <w:qFormat/>
    <w:rsid w:val="00976403"/>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AC1341"/>
    <w:pPr>
      <w:keepNext/>
      <w:keepLines/>
      <w:spacing w:before="40"/>
      <w:outlineLvl w:val="2"/>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222C6B"/>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E5A67"/>
    <w:rPr>
      <w:color w:val="467886" w:themeColor="hyperlink"/>
      <w:u w:val="single"/>
    </w:rPr>
  </w:style>
  <w:style w:type="character" w:styleId="UnresolvedMention">
    <w:name w:val="Unresolved Mention"/>
    <w:basedOn w:val="DefaultParagraphFont"/>
    <w:uiPriority w:val="99"/>
    <w:semiHidden/>
    <w:unhideWhenUsed/>
    <w:rsid w:val="00FE5A67"/>
    <w:rPr>
      <w:color w:val="605E5C"/>
      <w:shd w:val="clear" w:color="auto" w:fill="E1DFDD"/>
    </w:rPr>
  </w:style>
  <w:style w:type="character" w:styleId="Strong">
    <w:name w:val="Strong"/>
    <w:basedOn w:val="DefaultParagraphFont"/>
    <w:uiPriority w:val="22"/>
    <w:qFormat/>
    <w:rsid w:val="00C241CE"/>
    <w:rPr>
      <w:b/>
      <w:bCs/>
    </w:rPr>
  </w:style>
  <w:style w:type="character" w:styleId="FollowedHyperlink">
    <w:name w:val="FollowedHyperlink"/>
    <w:basedOn w:val="DefaultParagraphFont"/>
    <w:uiPriority w:val="99"/>
    <w:semiHidden/>
    <w:unhideWhenUsed/>
    <w:rsid w:val="005D254B"/>
    <w:rPr>
      <w:color w:val="96607D" w:themeColor="followedHyperlink"/>
      <w:u w:val="single"/>
    </w:rPr>
  </w:style>
  <w:style w:type="character" w:customStyle="1" w:styleId="Heading3Char">
    <w:name w:val="Heading 3 Char"/>
    <w:basedOn w:val="DefaultParagraphFont"/>
    <w:link w:val="Heading3"/>
    <w:uiPriority w:val="9"/>
    <w:semiHidden/>
    <w:rsid w:val="00AC1341"/>
    <w:rPr>
      <w:rFonts w:asciiTheme="majorHAnsi" w:eastAsiaTheme="majorEastAsia" w:hAnsiTheme="majorHAnsi" w:cstheme="majorBidi"/>
      <w:color w:val="0A2F40" w:themeColor="accent1" w:themeShade="7F"/>
      <w:lang w:val="en" w:eastAsia="en"/>
    </w:rPr>
  </w:style>
  <w:style w:type="paragraph" w:styleId="NormalWeb">
    <w:name w:val="Normal (Web)"/>
    <w:basedOn w:val="Normal"/>
    <w:uiPriority w:val="99"/>
    <w:unhideWhenUsed/>
    <w:rsid w:val="00AC1341"/>
    <w:pPr>
      <w:spacing w:before="100" w:beforeAutospacing="1" w:after="100" w:afterAutospacing="1"/>
    </w:pPr>
  </w:style>
  <w:style w:type="paragraph" w:customStyle="1" w:styleId="has-medium-font-size">
    <w:name w:val="has-medium-font-size"/>
    <w:basedOn w:val="Normal"/>
    <w:rsid w:val="00AC1341"/>
    <w:pPr>
      <w:spacing w:before="100" w:beforeAutospacing="1" w:after="100" w:afterAutospacing="1"/>
    </w:pPr>
  </w:style>
  <w:style w:type="character" w:styleId="Emphasis">
    <w:name w:val="Emphasis"/>
    <w:basedOn w:val="DefaultParagraphFont"/>
    <w:uiPriority w:val="20"/>
    <w:qFormat/>
    <w:rsid w:val="00AC1341"/>
    <w:rPr>
      <w:i/>
      <w:iCs/>
    </w:rPr>
  </w:style>
  <w:style w:type="paragraph" w:styleId="ListParagraph">
    <w:name w:val="List Paragraph"/>
    <w:basedOn w:val="Normal"/>
    <w:uiPriority w:val="34"/>
    <w:qFormat/>
    <w:rsid w:val="00AC1341"/>
    <w:pPr>
      <w:ind w:left="720"/>
      <w:contextualSpacing/>
    </w:pPr>
  </w:style>
  <w:style w:type="character" w:customStyle="1" w:styleId="apple-converted-space">
    <w:name w:val="apple-converted-space"/>
    <w:basedOn w:val="DefaultParagraphFont"/>
    <w:rsid w:val="00882AB2"/>
  </w:style>
  <w:style w:type="character" w:customStyle="1" w:styleId="Heading2Char">
    <w:name w:val="Heading 2 Char"/>
    <w:basedOn w:val="DefaultParagraphFont"/>
    <w:link w:val="Heading2"/>
    <w:uiPriority w:val="9"/>
    <w:rsid w:val="00976403"/>
    <w:rPr>
      <w:rFonts w:asciiTheme="majorHAnsi" w:eastAsiaTheme="majorEastAsia" w:hAnsiTheme="majorHAnsi" w:cstheme="majorBidi"/>
      <w:color w:val="0F4761" w:themeColor="accent1" w:themeShade="BF"/>
      <w:sz w:val="26"/>
      <w:szCs w:val="26"/>
      <w:lang w:val="en" w:eastAsia="en"/>
    </w:rPr>
  </w:style>
  <w:style w:type="character" w:customStyle="1" w:styleId="speechify-cthqji">
    <w:name w:val="speechify-cthqji"/>
    <w:basedOn w:val="DefaultParagraphFont"/>
    <w:rsid w:val="00976403"/>
  </w:style>
  <w:style w:type="paragraph" w:styleId="Caption">
    <w:name w:val="caption"/>
    <w:basedOn w:val="Normal"/>
    <w:next w:val="Normal"/>
    <w:uiPriority w:val="35"/>
    <w:unhideWhenUsed/>
    <w:qFormat/>
    <w:rsid w:val="007457F4"/>
    <w:pPr>
      <w:spacing w:after="200"/>
    </w:pPr>
    <w:rPr>
      <w:rFonts w:ascii="Calibri" w:eastAsia="Calibri" w:hAnsi="Calibri" w:cs="Calibri"/>
      <w:i/>
      <w:iCs/>
      <w:color w:val="0E2841" w:themeColor="text2"/>
      <w:kern w:val="2"/>
      <w:sz w:val="18"/>
      <w:szCs w:val="18"/>
      <w14:ligatures w14:val="standardContextual"/>
    </w:rPr>
  </w:style>
  <w:style w:type="table" w:styleId="TableGrid0">
    <w:name w:val="Table Grid"/>
    <w:basedOn w:val="TableNormal"/>
    <w:uiPriority w:val="39"/>
    <w:rsid w:val="00745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6469">
      <w:bodyDiv w:val="1"/>
      <w:marLeft w:val="0"/>
      <w:marRight w:val="0"/>
      <w:marTop w:val="0"/>
      <w:marBottom w:val="0"/>
      <w:divBdr>
        <w:top w:val="none" w:sz="0" w:space="0" w:color="auto"/>
        <w:left w:val="none" w:sz="0" w:space="0" w:color="auto"/>
        <w:bottom w:val="none" w:sz="0" w:space="0" w:color="auto"/>
        <w:right w:val="none" w:sz="0" w:space="0" w:color="auto"/>
      </w:divBdr>
    </w:div>
    <w:div w:id="82772393">
      <w:bodyDiv w:val="1"/>
      <w:marLeft w:val="0"/>
      <w:marRight w:val="0"/>
      <w:marTop w:val="0"/>
      <w:marBottom w:val="0"/>
      <w:divBdr>
        <w:top w:val="none" w:sz="0" w:space="0" w:color="auto"/>
        <w:left w:val="none" w:sz="0" w:space="0" w:color="auto"/>
        <w:bottom w:val="none" w:sz="0" w:space="0" w:color="auto"/>
        <w:right w:val="none" w:sz="0" w:space="0" w:color="auto"/>
      </w:divBdr>
    </w:div>
    <w:div w:id="171650245">
      <w:bodyDiv w:val="1"/>
      <w:marLeft w:val="0"/>
      <w:marRight w:val="0"/>
      <w:marTop w:val="0"/>
      <w:marBottom w:val="0"/>
      <w:divBdr>
        <w:top w:val="none" w:sz="0" w:space="0" w:color="auto"/>
        <w:left w:val="none" w:sz="0" w:space="0" w:color="auto"/>
        <w:bottom w:val="none" w:sz="0" w:space="0" w:color="auto"/>
        <w:right w:val="none" w:sz="0" w:space="0" w:color="auto"/>
      </w:divBdr>
      <w:divsChild>
        <w:div w:id="2123264275">
          <w:marLeft w:val="0"/>
          <w:marRight w:val="0"/>
          <w:marTop w:val="0"/>
          <w:marBottom w:val="0"/>
          <w:divBdr>
            <w:top w:val="none" w:sz="0" w:space="0" w:color="auto"/>
            <w:left w:val="none" w:sz="0" w:space="0" w:color="auto"/>
            <w:bottom w:val="none" w:sz="0" w:space="0" w:color="auto"/>
            <w:right w:val="none" w:sz="0" w:space="0" w:color="auto"/>
          </w:divBdr>
        </w:div>
      </w:divsChild>
    </w:div>
    <w:div w:id="238490178">
      <w:bodyDiv w:val="1"/>
      <w:marLeft w:val="0"/>
      <w:marRight w:val="0"/>
      <w:marTop w:val="0"/>
      <w:marBottom w:val="0"/>
      <w:divBdr>
        <w:top w:val="none" w:sz="0" w:space="0" w:color="auto"/>
        <w:left w:val="none" w:sz="0" w:space="0" w:color="auto"/>
        <w:bottom w:val="none" w:sz="0" w:space="0" w:color="auto"/>
        <w:right w:val="none" w:sz="0" w:space="0" w:color="auto"/>
      </w:divBdr>
    </w:div>
    <w:div w:id="286280963">
      <w:bodyDiv w:val="1"/>
      <w:marLeft w:val="0"/>
      <w:marRight w:val="0"/>
      <w:marTop w:val="0"/>
      <w:marBottom w:val="0"/>
      <w:divBdr>
        <w:top w:val="none" w:sz="0" w:space="0" w:color="auto"/>
        <w:left w:val="none" w:sz="0" w:space="0" w:color="auto"/>
        <w:bottom w:val="none" w:sz="0" w:space="0" w:color="auto"/>
        <w:right w:val="none" w:sz="0" w:space="0" w:color="auto"/>
      </w:divBdr>
      <w:divsChild>
        <w:div w:id="139345743">
          <w:marLeft w:val="1526"/>
          <w:marRight w:val="0"/>
          <w:marTop w:val="100"/>
          <w:marBottom w:val="0"/>
          <w:divBdr>
            <w:top w:val="none" w:sz="0" w:space="0" w:color="auto"/>
            <w:left w:val="none" w:sz="0" w:space="0" w:color="auto"/>
            <w:bottom w:val="none" w:sz="0" w:space="0" w:color="auto"/>
            <w:right w:val="none" w:sz="0" w:space="0" w:color="auto"/>
          </w:divBdr>
        </w:div>
        <w:div w:id="1971862246">
          <w:marLeft w:val="1526"/>
          <w:marRight w:val="0"/>
          <w:marTop w:val="100"/>
          <w:marBottom w:val="0"/>
          <w:divBdr>
            <w:top w:val="none" w:sz="0" w:space="0" w:color="auto"/>
            <w:left w:val="none" w:sz="0" w:space="0" w:color="auto"/>
            <w:bottom w:val="none" w:sz="0" w:space="0" w:color="auto"/>
            <w:right w:val="none" w:sz="0" w:space="0" w:color="auto"/>
          </w:divBdr>
        </w:div>
      </w:divsChild>
    </w:div>
    <w:div w:id="345403298">
      <w:bodyDiv w:val="1"/>
      <w:marLeft w:val="0"/>
      <w:marRight w:val="0"/>
      <w:marTop w:val="0"/>
      <w:marBottom w:val="0"/>
      <w:divBdr>
        <w:top w:val="none" w:sz="0" w:space="0" w:color="auto"/>
        <w:left w:val="none" w:sz="0" w:space="0" w:color="auto"/>
        <w:bottom w:val="none" w:sz="0" w:space="0" w:color="auto"/>
        <w:right w:val="none" w:sz="0" w:space="0" w:color="auto"/>
      </w:divBdr>
    </w:div>
    <w:div w:id="404108340">
      <w:bodyDiv w:val="1"/>
      <w:marLeft w:val="0"/>
      <w:marRight w:val="0"/>
      <w:marTop w:val="0"/>
      <w:marBottom w:val="0"/>
      <w:divBdr>
        <w:top w:val="none" w:sz="0" w:space="0" w:color="auto"/>
        <w:left w:val="none" w:sz="0" w:space="0" w:color="auto"/>
        <w:bottom w:val="none" w:sz="0" w:space="0" w:color="auto"/>
        <w:right w:val="none" w:sz="0" w:space="0" w:color="auto"/>
      </w:divBdr>
    </w:div>
    <w:div w:id="418602850">
      <w:bodyDiv w:val="1"/>
      <w:marLeft w:val="0"/>
      <w:marRight w:val="0"/>
      <w:marTop w:val="0"/>
      <w:marBottom w:val="0"/>
      <w:divBdr>
        <w:top w:val="none" w:sz="0" w:space="0" w:color="auto"/>
        <w:left w:val="none" w:sz="0" w:space="0" w:color="auto"/>
        <w:bottom w:val="none" w:sz="0" w:space="0" w:color="auto"/>
        <w:right w:val="none" w:sz="0" w:space="0" w:color="auto"/>
      </w:divBdr>
    </w:div>
    <w:div w:id="442961869">
      <w:bodyDiv w:val="1"/>
      <w:marLeft w:val="0"/>
      <w:marRight w:val="0"/>
      <w:marTop w:val="0"/>
      <w:marBottom w:val="0"/>
      <w:divBdr>
        <w:top w:val="none" w:sz="0" w:space="0" w:color="auto"/>
        <w:left w:val="none" w:sz="0" w:space="0" w:color="auto"/>
        <w:bottom w:val="none" w:sz="0" w:space="0" w:color="auto"/>
        <w:right w:val="none" w:sz="0" w:space="0" w:color="auto"/>
      </w:divBdr>
    </w:div>
    <w:div w:id="483397829">
      <w:bodyDiv w:val="1"/>
      <w:marLeft w:val="0"/>
      <w:marRight w:val="0"/>
      <w:marTop w:val="0"/>
      <w:marBottom w:val="0"/>
      <w:divBdr>
        <w:top w:val="none" w:sz="0" w:space="0" w:color="auto"/>
        <w:left w:val="none" w:sz="0" w:space="0" w:color="auto"/>
        <w:bottom w:val="none" w:sz="0" w:space="0" w:color="auto"/>
        <w:right w:val="none" w:sz="0" w:space="0" w:color="auto"/>
      </w:divBdr>
    </w:div>
    <w:div w:id="524713319">
      <w:bodyDiv w:val="1"/>
      <w:marLeft w:val="0"/>
      <w:marRight w:val="0"/>
      <w:marTop w:val="0"/>
      <w:marBottom w:val="0"/>
      <w:divBdr>
        <w:top w:val="none" w:sz="0" w:space="0" w:color="auto"/>
        <w:left w:val="none" w:sz="0" w:space="0" w:color="auto"/>
        <w:bottom w:val="none" w:sz="0" w:space="0" w:color="auto"/>
        <w:right w:val="none" w:sz="0" w:space="0" w:color="auto"/>
      </w:divBdr>
    </w:div>
    <w:div w:id="657272437">
      <w:bodyDiv w:val="1"/>
      <w:marLeft w:val="0"/>
      <w:marRight w:val="0"/>
      <w:marTop w:val="0"/>
      <w:marBottom w:val="0"/>
      <w:divBdr>
        <w:top w:val="none" w:sz="0" w:space="0" w:color="auto"/>
        <w:left w:val="none" w:sz="0" w:space="0" w:color="auto"/>
        <w:bottom w:val="none" w:sz="0" w:space="0" w:color="auto"/>
        <w:right w:val="none" w:sz="0" w:space="0" w:color="auto"/>
      </w:divBdr>
    </w:div>
    <w:div w:id="744036723">
      <w:bodyDiv w:val="1"/>
      <w:marLeft w:val="0"/>
      <w:marRight w:val="0"/>
      <w:marTop w:val="0"/>
      <w:marBottom w:val="0"/>
      <w:divBdr>
        <w:top w:val="none" w:sz="0" w:space="0" w:color="auto"/>
        <w:left w:val="none" w:sz="0" w:space="0" w:color="auto"/>
        <w:bottom w:val="none" w:sz="0" w:space="0" w:color="auto"/>
        <w:right w:val="none" w:sz="0" w:space="0" w:color="auto"/>
      </w:divBdr>
      <w:divsChild>
        <w:div w:id="1403333453">
          <w:marLeft w:val="0"/>
          <w:marRight w:val="0"/>
          <w:marTop w:val="0"/>
          <w:marBottom w:val="0"/>
          <w:divBdr>
            <w:top w:val="none" w:sz="0" w:space="0" w:color="auto"/>
            <w:left w:val="none" w:sz="0" w:space="0" w:color="auto"/>
            <w:bottom w:val="none" w:sz="0" w:space="0" w:color="auto"/>
            <w:right w:val="none" w:sz="0" w:space="0" w:color="auto"/>
          </w:divBdr>
          <w:divsChild>
            <w:div w:id="194002223">
              <w:marLeft w:val="0"/>
              <w:marRight w:val="0"/>
              <w:marTop w:val="0"/>
              <w:marBottom w:val="0"/>
              <w:divBdr>
                <w:top w:val="none" w:sz="0" w:space="0" w:color="auto"/>
                <w:left w:val="none" w:sz="0" w:space="0" w:color="auto"/>
                <w:bottom w:val="none" w:sz="0" w:space="0" w:color="auto"/>
                <w:right w:val="none" w:sz="0" w:space="0" w:color="auto"/>
              </w:divBdr>
              <w:divsChild>
                <w:div w:id="13694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82111">
      <w:bodyDiv w:val="1"/>
      <w:marLeft w:val="0"/>
      <w:marRight w:val="0"/>
      <w:marTop w:val="0"/>
      <w:marBottom w:val="0"/>
      <w:divBdr>
        <w:top w:val="none" w:sz="0" w:space="0" w:color="auto"/>
        <w:left w:val="none" w:sz="0" w:space="0" w:color="auto"/>
        <w:bottom w:val="none" w:sz="0" w:space="0" w:color="auto"/>
        <w:right w:val="none" w:sz="0" w:space="0" w:color="auto"/>
      </w:divBdr>
    </w:div>
    <w:div w:id="914818992">
      <w:bodyDiv w:val="1"/>
      <w:marLeft w:val="0"/>
      <w:marRight w:val="0"/>
      <w:marTop w:val="0"/>
      <w:marBottom w:val="0"/>
      <w:divBdr>
        <w:top w:val="none" w:sz="0" w:space="0" w:color="auto"/>
        <w:left w:val="none" w:sz="0" w:space="0" w:color="auto"/>
        <w:bottom w:val="none" w:sz="0" w:space="0" w:color="auto"/>
        <w:right w:val="none" w:sz="0" w:space="0" w:color="auto"/>
      </w:divBdr>
    </w:div>
    <w:div w:id="1053626998">
      <w:bodyDiv w:val="1"/>
      <w:marLeft w:val="0"/>
      <w:marRight w:val="0"/>
      <w:marTop w:val="0"/>
      <w:marBottom w:val="0"/>
      <w:divBdr>
        <w:top w:val="none" w:sz="0" w:space="0" w:color="auto"/>
        <w:left w:val="none" w:sz="0" w:space="0" w:color="auto"/>
        <w:bottom w:val="none" w:sz="0" w:space="0" w:color="auto"/>
        <w:right w:val="none" w:sz="0" w:space="0" w:color="auto"/>
      </w:divBdr>
      <w:divsChild>
        <w:div w:id="437874110">
          <w:marLeft w:val="0"/>
          <w:marRight w:val="0"/>
          <w:marTop w:val="0"/>
          <w:marBottom w:val="0"/>
          <w:divBdr>
            <w:top w:val="none" w:sz="0" w:space="0" w:color="auto"/>
            <w:left w:val="none" w:sz="0" w:space="0" w:color="auto"/>
            <w:bottom w:val="none" w:sz="0" w:space="0" w:color="auto"/>
            <w:right w:val="none" w:sz="0" w:space="0" w:color="auto"/>
          </w:divBdr>
        </w:div>
        <w:div w:id="729352915">
          <w:marLeft w:val="0"/>
          <w:marRight w:val="0"/>
          <w:marTop w:val="0"/>
          <w:marBottom w:val="0"/>
          <w:divBdr>
            <w:top w:val="none" w:sz="0" w:space="0" w:color="auto"/>
            <w:left w:val="none" w:sz="0" w:space="0" w:color="auto"/>
            <w:bottom w:val="none" w:sz="0" w:space="0" w:color="auto"/>
            <w:right w:val="none" w:sz="0" w:space="0" w:color="auto"/>
          </w:divBdr>
          <w:divsChild>
            <w:div w:id="2117409605">
              <w:marLeft w:val="0"/>
              <w:marRight w:val="0"/>
              <w:marTop w:val="0"/>
              <w:marBottom w:val="0"/>
              <w:divBdr>
                <w:top w:val="none" w:sz="0" w:space="0" w:color="auto"/>
                <w:left w:val="none" w:sz="0" w:space="0" w:color="auto"/>
                <w:bottom w:val="none" w:sz="0" w:space="0" w:color="auto"/>
                <w:right w:val="none" w:sz="0" w:space="0" w:color="auto"/>
              </w:divBdr>
              <w:divsChild>
                <w:div w:id="807867423">
                  <w:marLeft w:val="0"/>
                  <w:marRight w:val="0"/>
                  <w:marTop w:val="0"/>
                  <w:marBottom w:val="0"/>
                  <w:divBdr>
                    <w:top w:val="none" w:sz="0" w:space="0" w:color="auto"/>
                    <w:left w:val="none" w:sz="0" w:space="0" w:color="auto"/>
                    <w:bottom w:val="none" w:sz="0" w:space="0" w:color="auto"/>
                    <w:right w:val="none" w:sz="0" w:space="0" w:color="auto"/>
                  </w:divBdr>
                  <w:divsChild>
                    <w:div w:id="8394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37210">
      <w:bodyDiv w:val="1"/>
      <w:marLeft w:val="0"/>
      <w:marRight w:val="0"/>
      <w:marTop w:val="0"/>
      <w:marBottom w:val="0"/>
      <w:divBdr>
        <w:top w:val="none" w:sz="0" w:space="0" w:color="auto"/>
        <w:left w:val="none" w:sz="0" w:space="0" w:color="auto"/>
        <w:bottom w:val="none" w:sz="0" w:space="0" w:color="auto"/>
        <w:right w:val="none" w:sz="0" w:space="0" w:color="auto"/>
      </w:divBdr>
    </w:div>
    <w:div w:id="1200238601">
      <w:bodyDiv w:val="1"/>
      <w:marLeft w:val="0"/>
      <w:marRight w:val="0"/>
      <w:marTop w:val="0"/>
      <w:marBottom w:val="0"/>
      <w:divBdr>
        <w:top w:val="none" w:sz="0" w:space="0" w:color="auto"/>
        <w:left w:val="none" w:sz="0" w:space="0" w:color="auto"/>
        <w:bottom w:val="none" w:sz="0" w:space="0" w:color="auto"/>
        <w:right w:val="none" w:sz="0" w:space="0" w:color="auto"/>
      </w:divBdr>
    </w:div>
    <w:div w:id="1256552752">
      <w:bodyDiv w:val="1"/>
      <w:marLeft w:val="0"/>
      <w:marRight w:val="0"/>
      <w:marTop w:val="0"/>
      <w:marBottom w:val="0"/>
      <w:divBdr>
        <w:top w:val="none" w:sz="0" w:space="0" w:color="auto"/>
        <w:left w:val="none" w:sz="0" w:space="0" w:color="auto"/>
        <w:bottom w:val="none" w:sz="0" w:space="0" w:color="auto"/>
        <w:right w:val="none" w:sz="0" w:space="0" w:color="auto"/>
      </w:divBdr>
    </w:div>
    <w:div w:id="1304047125">
      <w:bodyDiv w:val="1"/>
      <w:marLeft w:val="0"/>
      <w:marRight w:val="0"/>
      <w:marTop w:val="0"/>
      <w:marBottom w:val="0"/>
      <w:divBdr>
        <w:top w:val="none" w:sz="0" w:space="0" w:color="auto"/>
        <w:left w:val="none" w:sz="0" w:space="0" w:color="auto"/>
        <w:bottom w:val="none" w:sz="0" w:space="0" w:color="auto"/>
        <w:right w:val="none" w:sz="0" w:space="0" w:color="auto"/>
      </w:divBdr>
    </w:div>
    <w:div w:id="1328634900">
      <w:bodyDiv w:val="1"/>
      <w:marLeft w:val="0"/>
      <w:marRight w:val="0"/>
      <w:marTop w:val="0"/>
      <w:marBottom w:val="0"/>
      <w:divBdr>
        <w:top w:val="none" w:sz="0" w:space="0" w:color="auto"/>
        <w:left w:val="none" w:sz="0" w:space="0" w:color="auto"/>
        <w:bottom w:val="none" w:sz="0" w:space="0" w:color="auto"/>
        <w:right w:val="none" w:sz="0" w:space="0" w:color="auto"/>
      </w:divBdr>
    </w:div>
    <w:div w:id="1369791779">
      <w:bodyDiv w:val="1"/>
      <w:marLeft w:val="0"/>
      <w:marRight w:val="0"/>
      <w:marTop w:val="0"/>
      <w:marBottom w:val="0"/>
      <w:divBdr>
        <w:top w:val="none" w:sz="0" w:space="0" w:color="auto"/>
        <w:left w:val="none" w:sz="0" w:space="0" w:color="auto"/>
        <w:bottom w:val="none" w:sz="0" w:space="0" w:color="auto"/>
        <w:right w:val="none" w:sz="0" w:space="0" w:color="auto"/>
      </w:divBdr>
    </w:div>
    <w:div w:id="1419793129">
      <w:bodyDiv w:val="1"/>
      <w:marLeft w:val="0"/>
      <w:marRight w:val="0"/>
      <w:marTop w:val="0"/>
      <w:marBottom w:val="0"/>
      <w:divBdr>
        <w:top w:val="none" w:sz="0" w:space="0" w:color="auto"/>
        <w:left w:val="none" w:sz="0" w:space="0" w:color="auto"/>
        <w:bottom w:val="none" w:sz="0" w:space="0" w:color="auto"/>
        <w:right w:val="none" w:sz="0" w:space="0" w:color="auto"/>
      </w:divBdr>
    </w:div>
    <w:div w:id="1442147832">
      <w:bodyDiv w:val="1"/>
      <w:marLeft w:val="0"/>
      <w:marRight w:val="0"/>
      <w:marTop w:val="0"/>
      <w:marBottom w:val="0"/>
      <w:divBdr>
        <w:top w:val="none" w:sz="0" w:space="0" w:color="auto"/>
        <w:left w:val="none" w:sz="0" w:space="0" w:color="auto"/>
        <w:bottom w:val="none" w:sz="0" w:space="0" w:color="auto"/>
        <w:right w:val="none" w:sz="0" w:space="0" w:color="auto"/>
      </w:divBdr>
    </w:div>
    <w:div w:id="1456947413">
      <w:bodyDiv w:val="1"/>
      <w:marLeft w:val="0"/>
      <w:marRight w:val="0"/>
      <w:marTop w:val="0"/>
      <w:marBottom w:val="0"/>
      <w:divBdr>
        <w:top w:val="none" w:sz="0" w:space="0" w:color="auto"/>
        <w:left w:val="none" w:sz="0" w:space="0" w:color="auto"/>
        <w:bottom w:val="none" w:sz="0" w:space="0" w:color="auto"/>
        <w:right w:val="none" w:sz="0" w:space="0" w:color="auto"/>
      </w:divBdr>
    </w:div>
    <w:div w:id="1473672658">
      <w:bodyDiv w:val="1"/>
      <w:marLeft w:val="0"/>
      <w:marRight w:val="0"/>
      <w:marTop w:val="0"/>
      <w:marBottom w:val="0"/>
      <w:divBdr>
        <w:top w:val="none" w:sz="0" w:space="0" w:color="auto"/>
        <w:left w:val="none" w:sz="0" w:space="0" w:color="auto"/>
        <w:bottom w:val="none" w:sz="0" w:space="0" w:color="auto"/>
        <w:right w:val="none" w:sz="0" w:space="0" w:color="auto"/>
      </w:divBdr>
    </w:div>
    <w:div w:id="1677490086">
      <w:bodyDiv w:val="1"/>
      <w:marLeft w:val="0"/>
      <w:marRight w:val="0"/>
      <w:marTop w:val="0"/>
      <w:marBottom w:val="0"/>
      <w:divBdr>
        <w:top w:val="none" w:sz="0" w:space="0" w:color="auto"/>
        <w:left w:val="none" w:sz="0" w:space="0" w:color="auto"/>
        <w:bottom w:val="none" w:sz="0" w:space="0" w:color="auto"/>
        <w:right w:val="none" w:sz="0" w:space="0" w:color="auto"/>
      </w:divBdr>
    </w:div>
    <w:div w:id="1877085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mailto:smalcolm@acamweb.org?subject=TGCRVOAD%20Individual,%20Family%20and%20Community%20Resources" TargetMode="Externa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mailto:AmandaG@gulfcoastcenter.org?subject=TGCRVOAD%20Education%20and%20Training%20Committee"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Gary.flaharty@teamshur.org" TargetMode="External"/><Relationship Id="rId20" Type="http://schemas.openxmlformats.org/officeDocument/2006/relationships/image" Target="media/image10.png"/><Relationship Id="rId29" Type="http://schemas.openxmlformats.org/officeDocument/2006/relationships/hyperlink" Target="mailto:chair.tgcrvoad@icloud.com?subject=TGCRVOAD%20Steering%20Committ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gary.flaharty@teamshur.org?subject=TGCRVOAD%20Communications%20Committe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mailto:debbie@mosaicinaction.org%20?subject=TGCRVOAD%20Operatioal%20Collaboration%20Committee"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tropical.colostate.edu/forecasting.html" TargetMode="External"/><Relationship Id="rId14" Type="http://schemas.openxmlformats.org/officeDocument/2006/relationships/hyperlink" Target="https://toolbank.us10.list-manage.com/track/click?u=3c0e143696eb0065b8ddd9e0b&amp;id=2bd3e0d4fc&amp;e=1527411f41" TargetMode="External"/><Relationship Id="rId22" Type="http://schemas.openxmlformats.org/officeDocument/2006/relationships/hyperlink" Target="https://tgcrvoad.org/join-a-tgcrvoad-committee/" TargetMode="External"/><Relationship Id="rId27" Type="http://schemas.openxmlformats.org/officeDocument/2006/relationships/hyperlink" Target="mailto:mzeringue@jfshouston.org?subject=TGCRVOAD%20Membership%20Engagement%20Committee"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www.signupgenius.com/go/10C0C49ADAC29A2F4C70-48523916-2024"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s://tgcrvoad.org/conta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98</TotalTime>
  <Pages>9</Pages>
  <Words>1742</Words>
  <Characters>9936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Flaharty</dc:creator>
  <cp:keywords/>
  <cp:lastModifiedBy>Gary Flaharty</cp:lastModifiedBy>
  <cp:revision>5</cp:revision>
  <cp:lastPrinted>2024-03-08T17:48:00Z</cp:lastPrinted>
  <dcterms:created xsi:type="dcterms:W3CDTF">2024-04-09T21:33:00Z</dcterms:created>
  <dcterms:modified xsi:type="dcterms:W3CDTF">2024-04-25T16:38:00Z</dcterms:modified>
</cp:coreProperties>
</file>