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sz w:val="36"/>
          <w:szCs w:val="36"/>
        </w:rPr>
      </w:pPr>
      <w:bookmarkStart w:colFirst="0" w:colLast="0" w:name="_pr3zmme4sfas" w:id="0"/>
      <w:bookmarkEnd w:id="0"/>
      <w:r w:rsidDel="00000000" w:rsidR="00000000" w:rsidRPr="00000000">
        <w:rPr>
          <w:sz w:val="36"/>
          <w:szCs w:val="36"/>
          <w:rtl w:val="0"/>
        </w:rPr>
        <w:t xml:space="preserve">Volunteer Coordination Steering Committee Meeting Notes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March 25</w:t>
      </w:r>
      <w:r w:rsidDel="00000000" w:rsidR="00000000" w:rsidRPr="00000000">
        <w:rPr>
          <w:rtl w:val="0"/>
        </w:rPr>
        <w:t xml:space="preserve">, 2025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9:30-10:50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76" w:lineRule="auto"/>
        <w:ind w:left="0" w:right="0" w:firstLine="0"/>
        <w:jc w:val="left"/>
        <w:rPr>
          <w:sz w:val="24"/>
          <w:szCs w:val="24"/>
        </w:rPr>
      </w:pPr>
      <w:bookmarkStart w:colFirst="0" w:colLast="0" w:name="_eyv9enkl4yx6" w:id="1"/>
      <w:bookmarkEnd w:id="1"/>
      <w:r w:rsidDel="00000000" w:rsidR="00000000" w:rsidRPr="00000000">
        <w:rPr>
          <w:sz w:val="24"/>
          <w:szCs w:val="24"/>
          <w:rtl w:val="0"/>
        </w:rPr>
        <w:t xml:space="preserve">Attendees: 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Jackie Golz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Inter" w:cs="Inter" w:eastAsia="Inter" w:hAnsi="Inter"/>
          <w:color w:val="1f1f1f"/>
          <w:sz w:val="24"/>
          <w:szCs w:val="24"/>
        </w:rPr>
      </w:pPr>
      <w:r w:rsidDel="00000000" w:rsidR="00000000" w:rsidRPr="00000000">
        <w:rPr>
          <w:rtl w:val="0"/>
        </w:rPr>
        <w:t xml:space="preserve">Cristina Clark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Inter" w:cs="Inter" w:eastAsia="Inter" w:hAnsi="Inter"/>
          <w:color w:val="1f1f1f"/>
          <w:sz w:val="24"/>
          <w:szCs w:val="24"/>
        </w:rPr>
      </w:pPr>
      <w:r w:rsidDel="00000000" w:rsidR="00000000" w:rsidRPr="00000000">
        <w:rPr>
          <w:rtl w:val="0"/>
        </w:rPr>
        <w:t xml:space="preserve">Jackie Miller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Inter" w:cs="Inter" w:eastAsia="Inter" w:hAnsi="Inter"/>
          <w:color w:val="1f1f1f"/>
          <w:sz w:val="24"/>
          <w:szCs w:val="24"/>
        </w:rPr>
      </w:pPr>
      <w:r w:rsidDel="00000000" w:rsidR="00000000" w:rsidRPr="00000000">
        <w:rPr>
          <w:rtl w:val="0"/>
        </w:rPr>
        <w:t xml:space="preserve">Brooke Campbell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Gary Flaharty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Robert Nnake</w:t>
      </w:r>
    </w:p>
    <w:p w:rsidR="00000000" w:rsidDel="00000000" w:rsidP="00000000" w:rsidRDefault="00000000" w:rsidRPr="00000000" w14:paraId="0000000B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76" w:lineRule="auto"/>
        <w:ind w:left="0" w:right="0" w:firstLine="0"/>
        <w:jc w:val="left"/>
        <w:rPr>
          <w:sz w:val="24"/>
          <w:szCs w:val="24"/>
        </w:rPr>
      </w:pPr>
      <w:bookmarkStart w:colFirst="0" w:colLast="0" w:name="_qwzef1e5736t" w:id="2"/>
      <w:bookmarkEnd w:id="2"/>
      <w:r w:rsidDel="00000000" w:rsidR="00000000" w:rsidRPr="00000000">
        <w:rPr>
          <w:sz w:val="24"/>
          <w:szCs w:val="24"/>
          <w:rtl w:val="0"/>
        </w:rPr>
        <w:t xml:space="preserve">Past Meeting Minutes: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Aiming to build everything by April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Test the program in May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Report out and then change focus to sustaining an improving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Should all meetings be in person?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Workgroup, 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76" w:lineRule="auto"/>
        <w:ind w:left="0" w:right="0" w:firstLine="0"/>
        <w:jc w:val="left"/>
        <w:rPr>
          <w:sz w:val="24"/>
          <w:szCs w:val="24"/>
        </w:rPr>
      </w:pPr>
      <w:bookmarkStart w:colFirst="0" w:colLast="0" w:name="_ykft5rvb9qbo" w:id="3"/>
      <w:bookmarkEnd w:id="3"/>
      <w:r w:rsidDel="00000000" w:rsidR="00000000" w:rsidRPr="00000000">
        <w:rPr>
          <w:sz w:val="24"/>
          <w:szCs w:val="24"/>
          <w:rtl w:val="0"/>
        </w:rPr>
        <w:t xml:space="preserve">Committee Updates: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Recruiting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Reiterating that the ultimate goal in reaching out to companies is to get them to commit to volunteering during a disaster situation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Can you clarify how the VOADs tie in with the asks we are making to companies?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We will be building up the capacity for VOADs to receive and work with unsolicited volunteers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We will be discussing how to ensure that we do not neglect certain areas that historically have had less volunteer assistance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Portal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 need to make sure that the OEMs know where to push people who are truly unsolicited volunteers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Existing 9-10 calls with VOADs 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Have identified high-vulnerability zip codes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VOADs will look for groups that could be stationed in those areas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group will then discuss these areas with the cities and the County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Set up a relationship between an area and a “geo job” (Kingwood - Muck and Gut)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Commitments: VOADs will always have an area that they are committed to serving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Mission Field: places that people are committed to outside of their residence 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Community: places that people volunteer at that they don’t have a previous commitment to and would likely only volunteer there after ensuring their other commitments are in safe conditions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Since each page (Volunteer Kingwood, Volunteer Channelview, etc.) can be used, we can share opportunities widely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When volunteers click “respond” they will input their name, phone number, and email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What else do we need?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Once volunteers submit, they get an email thanking them and letting them know the contact information of the group they are volunteering with and any other relevant information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Ideally, a staff member would get on the phone with volunteers shortly after they’ve signed up to provide additional information as needed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About 12 job descriptions have been written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Gary will organize a demonstration of Volunteer Houston with Samir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there is a job that is listed that requires a background check, how will the portal facilitate this?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job descriptions include requirements for background checks for relevant positions (shelters, etc)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If a VOAD uses Sterling Volunteers to do their background checks, they can sync their background checks with Volunteer Houston 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Different organizations may require different types of background checks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People will likely self-select the volunteer opportunities that don’t require a background check if they suspect they may not pass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Should communicate to organizations that they should only use background checks if there is a legitimate reason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CERT teams only use background checks in specific situations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Anything posted to Volunteer Houston will automatically be posted to Volunteer TX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Volunteer Experience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Should we be thinking of group organizations’ volunteer experience?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If we are able to get a liaison ahead of time, they can shape their experience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Developing a resource would be helpful, but the conversation need not center on that resource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Capacity Building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Gary’s action item is to talk to all OEMs and VOADs in April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Group has spoken to Houston Responds and Gulf Coast Disaster Readiness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Developing a master asset list through the VOADs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Have confirmed a gym, a kitchen, a parking lot to be able to accommodate volunteers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Will work to get more facilities with showers, sleeping areas, etc.</w:t>
      </w:r>
    </w:p>
    <w:p w:rsidR="00000000" w:rsidDel="00000000" w:rsidP="00000000" w:rsidRDefault="00000000" w:rsidRPr="00000000" w14:paraId="0000003A">
      <w:pPr>
        <w:pStyle w:val="Heading2"/>
        <w:rPr>
          <w:sz w:val="24"/>
          <w:szCs w:val="24"/>
        </w:rPr>
      </w:pPr>
      <w:bookmarkStart w:colFirst="0" w:colLast="0" w:name="_52b7phcuao35" w:id="4"/>
      <w:bookmarkEnd w:id="4"/>
      <w:r w:rsidDel="00000000" w:rsidR="00000000" w:rsidRPr="00000000">
        <w:rPr>
          <w:sz w:val="24"/>
          <w:szCs w:val="24"/>
          <w:rtl w:val="0"/>
        </w:rPr>
        <w:t xml:space="preserve">General Notes: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Last meeting we discussed developing a repository for the group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Will ask Angela for support on this</w:t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Gary can put documents on the VOAD website that will be password protected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Recording volunteer hours for reimbursements</w:t>
      </w:r>
    </w:p>
    <w:p w:rsidR="00000000" w:rsidDel="00000000" w:rsidP="00000000" w:rsidRDefault="00000000" w:rsidRPr="00000000" w14:paraId="0000003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It’s important to record hours that are for city/County efforts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rPr>
          <w:sz w:val="24"/>
          <w:szCs w:val="24"/>
        </w:rPr>
      </w:pPr>
      <w:bookmarkStart w:colFirst="0" w:colLast="0" w:name="_j18zq8gg2zrf" w:id="5"/>
      <w:bookmarkEnd w:id="5"/>
      <w:r w:rsidDel="00000000" w:rsidR="00000000" w:rsidRPr="00000000">
        <w:rPr>
          <w:sz w:val="24"/>
          <w:szCs w:val="24"/>
          <w:rtl w:val="0"/>
        </w:rPr>
        <w:t xml:space="preserve">Action Items: 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For Tuesday meeting: Presenting 1-3 slides for 15 minutes per group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scheduled for 3/25 to be rescheduled for 4/2 and will be held in person at United Way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